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5AF85" w14:textId="5116997E" w:rsidR="009E5B29" w:rsidRPr="00377294" w:rsidRDefault="00377294" w:rsidP="00E40807">
      <w:pPr>
        <w:spacing w:line="276" w:lineRule="auto"/>
        <w:jc w:val="both"/>
        <w:rPr>
          <w:b/>
          <w:bCs/>
          <w:color w:val="00B0F0"/>
        </w:rPr>
      </w:pPr>
      <w:r w:rsidRPr="00377294">
        <w:rPr>
          <w:b/>
          <w:bCs/>
          <w:color w:val="00B0F0"/>
        </w:rPr>
        <w:t>Ερωτήσεις</w:t>
      </w:r>
    </w:p>
    <w:p w14:paraId="3CFADB5A" w14:textId="77777777" w:rsidR="009E5B29" w:rsidRDefault="009E5B29" w:rsidP="009E5B29">
      <w:pPr>
        <w:spacing w:line="276" w:lineRule="auto"/>
        <w:jc w:val="both"/>
      </w:pPr>
    </w:p>
    <w:p w14:paraId="2A18E0BB" w14:textId="0AD2755C" w:rsidR="009E5B29" w:rsidRPr="00A5616C" w:rsidRDefault="009E5B29" w:rsidP="00D310D4">
      <w:pPr>
        <w:numPr>
          <w:ilvl w:val="0"/>
          <w:numId w:val="2"/>
        </w:numPr>
        <w:tabs>
          <w:tab w:val="left" w:pos="1820"/>
        </w:tabs>
        <w:spacing w:line="276" w:lineRule="auto"/>
        <w:ind w:right="1142"/>
        <w:jc w:val="both"/>
      </w:pPr>
      <w:r w:rsidRPr="00A5616C">
        <w:t>Η γλώσσα είναι ιδεολογικά ουδέτερη και συγκαλύπτει το πρόβλημα των έμφυλων διακρίσεων</w:t>
      </w:r>
      <w:r w:rsidR="00647889" w:rsidRPr="00A5616C">
        <w:t>.</w:t>
      </w:r>
    </w:p>
    <w:p w14:paraId="17723FED" w14:textId="77777777" w:rsidR="009E5B29" w:rsidRPr="00A5616C" w:rsidRDefault="009E5B29" w:rsidP="00D310D4">
      <w:pPr>
        <w:pStyle w:val="a5"/>
        <w:numPr>
          <w:ilvl w:val="2"/>
          <w:numId w:val="2"/>
        </w:numPr>
        <w:spacing w:before="199" w:line="276" w:lineRule="auto"/>
        <w:jc w:val="both"/>
        <w:rPr>
          <w:b/>
        </w:rPr>
      </w:pPr>
      <w:r w:rsidRPr="00A5616C">
        <w:t>Σωστό-</w:t>
      </w:r>
      <w:r w:rsidRPr="00A5616C">
        <w:rPr>
          <w:spacing w:val="-3"/>
        </w:rPr>
        <w:t xml:space="preserve"> </w:t>
      </w:r>
      <w:r w:rsidRPr="00A5616C">
        <w:rPr>
          <w:b/>
          <w:spacing w:val="-2"/>
        </w:rPr>
        <w:t>Λάθος</w:t>
      </w:r>
    </w:p>
    <w:p w14:paraId="150B3759" w14:textId="77777777" w:rsidR="009E5B29" w:rsidRPr="00A5616C" w:rsidRDefault="009E5B29" w:rsidP="00D310D4">
      <w:pPr>
        <w:spacing w:line="276" w:lineRule="auto"/>
        <w:jc w:val="both"/>
        <w:rPr>
          <w:b/>
        </w:rPr>
      </w:pPr>
    </w:p>
    <w:p w14:paraId="6A571969" w14:textId="77777777" w:rsidR="009E5B29" w:rsidRPr="00A5616C" w:rsidRDefault="009E5B29" w:rsidP="00D310D4">
      <w:pPr>
        <w:numPr>
          <w:ilvl w:val="0"/>
          <w:numId w:val="2"/>
        </w:numPr>
        <w:tabs>
          <w:tab w:val="left" w:pos="1820"/>
        </w:tabs>
        <w:spacing w:line="276" w:lineRule="auto"/>
        <w:ind w:right="1145"/>
        <w:jc w:val="both"/>
      </w:pPr>
      <w:r w:rsidRPr="00A5616C">
        <w:t>Τα επαγγελματικά ουσιαστικά κοινού γένους μετατρέπονται στο θηλυκό χωρίς να παραβιάζουν κανόνες αισθητικής ή νοηματοδότησης;</w:t>
      </w:r>
    </w:p>
    <w:p w14:paraId="2A76C74F" w14:textId="77777777" w:rsidR="009E5B29" w:rsidRPr="00A5616C" w:rsidRDefault="009E5B29" w:rsidP="00D310D4">
      <w:pPr>
        <w:pStyle w:val="a5"/>
        <w:numPr>
          <w:ilvl w:val="2"/>
          <w:numId w:val="2"/>
        </w:numPr>
        <w:spacing w:before="200" w:line="276" w:lineRule="auto"/>
        <w:jc w:val="both"/>
        <w:rPr>
          <w:b/>
        </w:rPr>
      </w:pPr>
      <w:r w:rsidRPr="00A5616C">
        <w:t>Σωστό-</w:t>
      </w:r>
      <w:r w:rsidRPr="00A5616C">
        <w:rPr>
          <w:spacing w:val="-3"/>
        </w:rPr>
        <w:t xml:space="preserve"> </w:t>
      </w:r>
      <w:r w:rsidRPr="00A5616C">
        <w:rPr>
          <w:b/>
          <w:spacing w:val="-2"/>
        </w:rPr>
        <w:t>Λάθος</w:t>
      </w:r>
    </w:p>
    <w:p w14:paraId="29C8E656" w14:textId="77777777" w:rsidR="009E5B29" w:rsidRPr="00A5616C" w:rsidRDefault="009E5B29" w:rsidP="00D310D4">
      <w:pPr>
        <w:numPr>
          <w:ilvl w:val="0"/>
          <w:numId w:val="2"/>
        </w:numPr>
        <w:tabs>
          <w:tab w:val="left" w:pos="1820"/>
        </w:tabs>
        <w:spacing w:before="292" w:line="276" w:lineRule="auto"/>
        <w:ind w:right="1135"/>
        <w:jc w:val="both"/>
      </w:pPr>
      <w:r w:rsidRPr="00A5616C">
        <w:t>Ως έμφυλη βία θεωρείται μόνο η άσκηση σωματικής ή λεκτικής βίας σε γυναίκα από άνδρα.</w:t>
      </w:r>
    </w:p>
    <w:p w14:paraId="1B393368" w14:textId="77777777" w:rsidR="009E5B29" w:rsidRPr="00A5616C" w:rsidRDefault="009E5B29" w:rsidP="00D310D4">
      <w:pPr>
        <w:pStyle w:val="a5"/>
        <w:numPr>
          <w:ilvl w:val="2"/>
          <w:numId w:val="2"/>
        </w:numPr>
        <w:spacing w:before="200" w:line="276" w:lineRule="auto"/>
        <w:jc w:val="both"/>
        <w:rPr>
          <w:b/>
        </w:rPr>
      </w:pPr>
      <w:r w:rsidRPr="00A5616C">
        <w:t>Σωστό-</w:t>
      </w:r>
      <w:r w:rsidRPr="00A5616C">
        <w:rPr>
          <w:spacing w:val="-3"/>
        </w:rPr>
        <w:t xml:space="preserve"> </w:t>
      </w:r>
      <w:r w:rsidRPr="00A5616C">
        <w:rPr>
          <w:b/>
          <w:spacing w:val="-2"/>
        </w:rPr>
        <w:t>Λάθος</w:t>
      </w:r>
    </w:p>
    <w:p w14:paraId="7C75DF2A" w14:textId="77777777" w:rsidR="009E5B29" w:rsidRPr="00A5616C" w:rsidRDefault="009E5B29" w:rsidP="00D310D4">
      <w:pPr>
        <w:spacing w:line="276" w:lineRule="auto"/>
        <w:jc w:val="both"/>
        <w:rPr>
          <w:b/>
        </w:rPr>
      </w:pPr>
    </w:p>
    <w:p w14:paraId="50FF4BE9" w14:textId="0E02D38E" w:rsidR="009E5B29" w:rsidRPr="00A5616C" w:rsidRDefault="009E5B29" w:rsidP="00D310D4">
      <w:pPr>
        <w:numPr>
          <w:ilvl w:val="0"/>
          <w:numId w:val="2"/>
        </w:numPr>
        <w:tabs>
          <w:tab w:val="left" w:pos="1820"/>
        </w:tabs>
        <w:spacing w:line="276" w:lineRule="auto"/>
        <w:ind w:right="1143"/>
        <w:jc w:val="both"/>
      </w:pPr>
      <w:r w:rsidRPr="00A5616C">
        <w:t xml:space="preserve">Το Θέατρο </w:t>
      </w:r>
      <w:r w:rsidR="00A5616C" w:rsidRPr="00A5616C">
        <w:t>Φ</w:t>
      </w:r>
      <w:r w:rsidRPr="00A5616C">
        <w:t xml:space="preserve">όρουμ ή αλλιώς θέατρο του καταπιεσμένου σκοπεύει στην αφύπνιση των θεατών για να επιτύχουν τη χειραφέτηση και ενδυνάμωσή </w:t>
      </w:r>
      <w:r w:rsidR="00647889" w:rsidRPr="00A5616C">
        <w:rPr>
          <w:spacing w:val="-4"/>
        </w:rPr>
        <w:t>τους.</w:t>
      </w:r>
    </w:p>
    <w:p w14:paraId="6D101B02" w14:textId="01E3E0C4" w:rsidR="009E5B29" w:rsidRPr="00A5616C" w:rsidRDefault="009E5B29" w:rsidP="00D310D4">
      <w:pPr>
        <w:pStyle w:val="a5"/>
        <w:numPr>
          <w:ilvl w:val="2"/>
          <w:numId w:val="2"/>
        </w:numPr>
        <w:spacing w:before="202" w:line="276" w:lineRule="auto"/>
        <w:jc w:val="both"/>
      </w:pPr>
      <w:r w:rsidRPr="00A5616C">
        <w:rPr>
          <w:b/>
        </w:rPr>
        <w:t>Σωστό</w:t>
      </w:r>
      <w:r w:rsidR="00E40807">
        <w:rPr>
          <w:b/>
        </w:rPr>
        <w:t>-</w:t>
      </w:r>
      <w:r w:rsidRPr="00A5616C">
        <w:rPr>
          <w:b/>
          <w:spacing w:val="-3"/>
        </w:rPr>
        <w:t xml:space="preserve"> </w:t>
      </w:r>
      <w:r w:rsidRPr="00A5616C">
        <w:rPr>
          <w:spacing w:val="-2"/>
        </w:rPr>
        <w:t>Λάθος</w:t>
      </w:r>
    </w:p>
    <w:p w14:paraId="1DE9151D" w14:textId="33AA8DA5" w:rsidR="009E5B29" w:rsidRPr="00A5616C" w:rsidRDefault="009E5B29" w:rsidP="00D310D4">
      <w:pPr>
        <w:numPr>
          <w:ilvl w:val="0"/>
          <w:numId w:val="2"/>
        </w:numPr>
        <w:tabs>
          <w:tab w:val="left" w:pos="1820"/>
        </w:tabs>
        <w:spacing w:before="292" w:line="276" w:lineRule="auto"/>
        <w:ind w:right="1144"/>
        <w:jc w:val="both"/>
      </w:pPr>
      <w:r w:rsidRPr="00A5616C">
        <w:t>Στα σύγχρονα σχολικά εγχειρίδια έχει αποκατασταθεί πλήρως η ισότητα</w:t>
      </w:r>
      <w:r w:rsidRPr="00A5616C">
        <w:rPr>
          <w:spacing w:val="40"/>
        </w:rPr>
        <w:t xml:space="preserve"> </w:t>
      </w:r>
      <w:r w:rsidRPr="00A5616C">
        <w:t>στην αναπαράσταση των φύλων</w:t>
      </w:r>
      <w:r w:rsidR="00647889" w:rsidRPr="00A5616C">
        <w:t>.</w:t>
      </w:r>
    </w:p>
    <w:p w14:paraId="11DBB6E8" w14:textId="77777777" w:rsidR="009E5B29" w:rsidRPr="00A5616C" w:rsidRDefault="009E5B29" w:rsidP="00D310D4">
      <w:pPr>
        <w:pStyle w:val="a5"/>
        <w:numPr>
          <w:ilvl w:val="2"/>
          <w:numId w:val="2"/>
        </w:numPr>
        <w:spacing w:before="200" w:line="276" w:lineRule="auto"/>
        <w:jc w:val="both"/>
        <w:rPr>
          <w:b/>
        </w:rPr>
      </w:pPr>
      <w:r w:rsidRPr="00A5616C">
        <w:t>Σωστό-</w:t>
      </w:r>
      <w:r w:rsidRPr="00A5616C">
        <w:rPr>
          <w:spacing w:val="-3"/>
        </w:rPr>
        <w:t xml:space="preserve"> </w:t>
      </w:r>
      <w:r w:rsidRPr="00A5616C">
        <w:rPr>
          <w:b/>
          <w:spacing w:val="-2"/>
        </w:rPr>
        <w:t>Λάθος</w:t>
      </w:r>
    </w:p>
    <w:p w14:paraId="2668FA39" w14:textId="77777777" w:rsidR="00E40807" w:rsidRDefault="009E5B29" w:rsidP="00E40807">
      <w:pPr>
        <w:numPr>
          <w:ilvl w:val="0"/>
          <w:numId w:val="2"/>
        </w:numPr>
        <w:tabs>
          <w:tab w:val="left" w:pos="1818"/>
        </w:tabs>
        <w:spacing w:before="56" w:line="276" w:lineRule="auto"/>
        <w:ind w:right="3791"/>
        <w:jc w:val="both"/>
      </w:pPr>
      <w:r w:rsidRPr="00A5616C">
        <w:t>Οι</w:t>
      </w:r>
      <w:r w:rsidRPr="00A5616C">
        <w:rPr>
          <w:spacing w:val="-6"/>
        </w:rPr>
        <w:t xml:space="preserve"> </w:t>
      </w:r>
      <w:r w:rsidRPr="00A5616C">
        <w:t>γυναίκες</w:t>
      </w:r>
      <w:r w:rsidRPr="00A5616C">
        <w:rPr>
          <w:spacing w:val="-5"/>
        </w:rPr>
        <w:t xml:space="preserve"> </w:t>
      </w:r>
      <w:r w:rsidRPr="00A5616C">
        <w:t>αποφεύγουν</w:t>
      </w:r>
      <w:r w:rsidRPr="00A5616C">
        <w:rPr>
          <w:spacing w:val="-5"/>
        </w:rPr>
        <w:t xml:space="preserve"> </w:t>
      </w:r>
      <w:r w:rsidRPr="00A5616C">
        <w:t>τις</w:t>
      </w:r>
      <w:r w:rsidRPr="00A5616C">
        <w:rPr>
          <w:spacing w:val="-5"/>
        </w:rPr>
        <w:t xml:space="preserve"> </w:t>
      </w:r>
      <w:r w:rsidRPr="00A5616C">
        <w:t>θέσεις</w:t>
      </w:r>
      <w:r w:rsidRPr="00A5616C">
        <w:rPr>
          <w:spacing w:val="-8"/>
        </w:rPr>
        <w:t xml:space="preserve"> </w:t>
      </w:r>
      <w:r w:rsidRPr="00A5616C">
        <w:t>εξουσίας</w:t>
      </w:r>
      <w:r w:rsidRPr="00A5616C">
        <w:rPr>
          <w:spacing w:val="-5"/>
        </w:rPr>
        <w:t xml:space="preserve"> </w:t>
      </w:r>
    </w:p>
    <w:p w14:paraId="35048CB1" w14:textId="0110A0BB" w:rsidR="009E5B29" w:rsidRPr="00A5616C" w:rsidRDefault="009E5B29" w:rsidP="00E40807">
      <w:pPr>
        <w:pStyle w:val="a5"/>
        <w:numPr>
          <w:ilvl w:val="2"/>
          <w:numId w:val="17"/>
        </w:numPr>
        <w:tabs>
          <w:tab w:val="left" w:pos="1818"/>
        </w:tabs>
        <w:spacing w:before="56" w:line="276" w:lineRule="auto"/>
        <w:ind w:right="3791"/>
        <w:jc w:val="both"/>
      </w:pPr>
      <w:r w:rsidRPr="00A5616C">
        <w:t>Δ</w:t>
      </w:r>
      <w:r w:rsidR="006D3528" w:rsidRPr="00A5616C">
        <w:t>ιότι δ</w:t>
      </w:r>
      <w:r w:rsidRPr="00A5616C">
        <w:t>εν έχουν ηγετικές ικανότητες</w:t>
      </w:r>
    </w:p>
    <w:p w14:paraId="0A9634CD" w14:textId="011F5290" w:rsidR="009E5B29" w:rsidRPr="00A5616C" w:rsidRDefault="009E5B29" w:rsidP="00E40807">
      <w:pPr>
        <w:pStyle w:val="a5"/>
        <w:numPr>
          <w:ilvl w:val="2"/>
          <w:numId w:val="17"/>
        </w:numPr>
        <w:spacing w:before="8" w:line="276" w:lineRule="auto"/>
        <w:jc w:val="both"/>
        <w:rPr>
          <w:b/>
        </w:rPr>
      </w:pPr>
      <w:r w:rsidRPr="00A5616C">
        <w:rPr>
          <w:b/>
          <w:u w:val="single"/>
        </w:rPr>
        <w:t>Διότι</w:t>
      </w:r>
      <w:r w:rsidRPr="00A5616C">
        <w:rPr>
          <w:b/>
          <w:spacing w:val="-6"/>
          <w:u w:val="single"/>
        </w:rPr>
        <w:t xml:space="preserve"> </w:t>
      </w:r>
      <w:r w:rsidRPr="00A5616C">
        <w:rPr>
          <w:b/>
          <w:u w:val="single"/>
        </w:rPr>
        <w:t>προτάσσουν</w:t>
      </w:r>
      <w:r w:rsidRPr="00A5616C">
        <w:rPr>
          <w:b/>
          <w:spacing w:val="-5"/>
          <w:u w:val="single"/>
        </w:rPr>
        <w:t xml:space="preserve"> </w:t>
      </w:r>
      <w:r w:rsidRPr="00A5616C">
        <w:rPr>
          <w:b/>
          <w:u w:val="single"/>
        </w:rPr>
        <w:t>τις</w:t>
      </w:r>
      <w:r w:rsidRPr="00A5616C">
        <w:rPr>
          <w:b/>
          <w:spacing w:val="-5"/>
          <w:u w:val="single"/>
        </w:rPr>
        <w:t xml:space="preserve"> </w:t>
      </w:r>
      <w:r w:rsidRPr="00A5616C">
        <w:rPr>
          <w:b/>
          <w:u w:val="single"/>
        </w:rPr>
        <w:t>οικογενειακές</w:t>
      </w:r>
      <w:r w:rsidRPr="00A5616C">
        <w:rPr>
          <w:b/>
          <w:spacing w:val="-5"/>
          <w:u w:val="single"/>
        </w:rPr>
        <w:t xml:space="preserve"> </w:t>
      </w:r>
      <w:r w:rsidRPr="00A5616C">
        <w:rPr>
          <w:b/>
          <w:u w:val="single"/>
        </w:rPr>
        <w:t>τους</w:t>
      </w:r>
      <w:r w:rsidRPr="00A5616C">
        <w:rPr>
          <w:b/>
          <w:spacing w:val="-5"/>
          <w:u w:val="single"/>
        </w:rPr>
        <w:t xml:space="preserve"> </w:t>
      </w:r>
      <w:r w:rsidRPr="00A5616C">
        <w:rPr>
          <w:b/>
          <w:spacing w:val="-2"/>
          <w:u w:val="single"/>
        </w:rPr>
        <w:t>υποχρεώσεις</w:t>
      </w:r>
    </w:p>
    <w:p w14:paraId="3F744F6D" w14:textId="29AF0DD2" w:rsidR="009E5B29" w:rsidRPr="00A5616C" w:rsidRDefault="009E5B29" w:rsidP="00E40807">
      <w:pPr>
        <w:pStyle w:val="a5"/>
        <w:numPr>
          <w:ilvl w:val="2"/>
          <w:numId w:val="17"/>
        </w:numPr>
        <w:spacing w:line="276" w:lineRule="auto"/>
        <w:jc w:val="both"/>
      </w:pPr>
      <w:r w:rsidRPr="00A5616C">
        <w:t>Διότι</w:t>
      </w:r>
      <w:r w:rsidRPr="00A5616C">
        <w:rPr>
          <w:spacing w:val="-7"/>
        </w:rPr>
        <w:t xml:space="preserve"> </w:t>
      </w:r>
      <w:r w:rsidRPr="00A5616C">
        <w:t>προτιμούν</w:t>
      </w:r>
      <w:r w:rsidRPr="00A5616C">
        <w:rPr>
          <w:spacing w:val="-2"/>
        </w:rPr>
        <w:t xml:space="preserve"> </w:t>
      </w:r>
      <w:r w:rsidRPr="00A5616C">
        <w:t>να</w:t>
      </w:r>
      <w:r w:rsidRPr="00A5616C">
        <w:rPr>
          <w:spacing w:val="-2"/>
        </w:rPr>
        <w:t xml:space="preserve"> </w:t>
      </w:r>
      <w:r w:rsidRPr="00A5616C">
        <w:t>εκτελούν</w:t>
      </w:r>
      <w:r w:rsidRPr="00A5616C">
        <w:rPr>
          <w:spacing w:val="-3"/>
        </w:rPr>
        <w:t xml:space="preserve"> </w:t>
      </w:r>
      <w:r w:rsidRPr="00A5616C">
        <w:t>παρά</w:t>
      </w:r>
      <w:r w:rsidRPr="00A5616C">
        <w:rPr>
          <w:spacing w:val="-2"/>
        </w:rPr>
        <w:t xml:space="preserve"> </w:t>
      </w:r>
      <w:r w:rsidRPr="00A5616C">
        <w:t>να</w:t>
      </w:r>
      <w:r w:rsidRPr="00A5616C">
        <w:rPr>
          <w:spacing w:val="-4"/>
        </w:rPr>
        <w:t xml:space="preserve"> </w:t>
      </w:r>
      <w:r w:rsidRPr="00A5616C">
        <w:t>παίρνουν</w:t>
      </w:r>
      <w:r w:rsidRPr="00A5616C">
        <w:rPr>
          <w:spacing w:val="-5"/>
        </w:rPr>
        <w:t xml:space="preserve"> </w:t>
      </w:r>
      <w:r w:rsidRPr="00A5616C">
        <w:rPr>
          <w:spacing w:val="-2"/>
        </w:rPr>
        <w:t>αποφάσεις</w:t>
      </w:r>
    </w:p>
    <w:p w14:paraId="0DC11358" w14:textId="77777777" w:rsidR="00E40807" w:rsidRPr="00E40807" w:rsidRDefault="009E5B29" w:rsidP="00E40807">
      <w:pPr>
        <w:numPr>
          <w:ilvl w:val="0"/>
          <w:numId w:val="2"/>
        </w:numPr>
        <w:tabs>
          <w:tab w:val="left" w:pos="1819"/>
        </w:tabs>
        <w:spacing w:before="278" w:line="276" w:lineRule="auto"/>
        <w:jc w:val="both"/>
        <w:outlineLvl w:val="1"/>
      </w:pPr>
      <w:r w:rsidRPr="00A5616C">
        <w:t>Ο</w:t>
      </w:r>
      <w:r w:rsidRPr="00A5616C">
        <w:rPr>
          <w:spacing w:val="-4"/>
        </w:rPr>
        <w:t xml:space="preserve"> </w:t>
      </w:r>
      <w:r w:rsidRPr="00A5616C">
        <w:t>Δείκτης</w:t>
      </w:r>
      <w:r w:rsidRPr="00A5616C">
        <w:rPr>
          <w:spacing w:val="-2"/>
        </w:rPr>
        <w:t xml:space="preserve"> </w:t>
      </w:r>
      <w:r w:rsidRPr="00A5616C">
        <w:t>Ισότητας</w:t>
      </w:r>
      <w:r w:rsidRPr="00A5616C">
        <w:rPr>
          <w:spacing w:val="-2"/>
        </w:rPr>
        <w:t xml:space="preserve"> </w:t>
      </w:r>
      <w:r w:rsidRPr="00A5616C">
        <w:t>των</w:t>
      </w:r>
      <w:r w:rsidRPr="00A5616C">
        <w:rPr>
          <w:spacing w:val="-5"/>
        </w:rPr>
        <w:t xml:space="preserve"> </w:t>
      </w:r>
      <w:r w:rsidRPr="00A5616C">
        <w:t>Φύλων</w:t>
      </w:r>
      <w:r w:rsidRPr="00A5616C">
        <w:rPr>
          <w:spacing w:val="-3"/>
        </w:rPr>
        <w:t xml:space="preserve"> </w:t>
      </w:r>
      <w:r w:rsidRPr="00A5616C">
        <w:t>για</w:t>
      </w:r>
      <w:r w:rsidRPr="00A5616C">
        <w:rPr>
          <w:spacing w:val="-3"/>
        </w:rPr>
        <w:t xml:space="preserve"> </w:t>
      </w:r>
      <w:r w:rsidRPr="00A5616C">
        <w:t>την</w:t>
      </w:r>
      <w:r w:rsidRPr="00A5616C">
        <w:rPr>
          <w:spacing w:val="-3"/>
        </w:rPr>
        <w:t xml:space="preserve"> </w:t>
      </w:r>
      <w:r w:rsidRPr="00A5616C">
        <w:t>Ευρωπαϊκή</w:t>
      </w:r>
      <w:r w:rsidRPr="00A5616C">
        <w:rPr>
          <w:spacing w:val="-3"/>
        </w:rPr>
        <w:t xml:space="preserve"> </w:t>
      </w:r>
      <w:r w:rsidRPr="00A5616C">
        <w:rPr>
          <w:spacing w:val="-2"/>
        </w:rPr>
        <w:t>Ένωση</w:t>
      </w:r>
      <w:r w:rsidR="00A5616C" w:rsidRPr="00A5616C">
        <w:rPr>
          <w:spacing w:val="-2"/>
        </w:rPr>
        <w:t xml:space="preserve"> είναι</w:t>
      </w:r>
      <w:r w:rsidR="00E40807">
        <w:rPr>
          <w:spacing w:val="-2"/>
        </w:rPr>
        <w:t>:</w:t>
      </w:r>
    </w:p>
    <w:p w14:paraId="241B7214" w14:textId="0E632CF9" w:rsidR="009E5B29" w:rsidRPr="00A5616C" w:rsidRDefault="009E5B29" w:rsidP="00E40807">
      <w:pPr>
        <w:tabs>
          <w:tab w:val="left" w:pos="1819"/>
        </w:tabs>
        <w:spacing w:before="278" w:line="276" w:lineRule="auto"/>
        <w:ind w:left="786"/>
        <w:jc w:val="both"/>
        <w:outlineLvl w:val="1"/>
      </w:pPr>
      <w:r w:rsidRPr="00A5616C">
        <w:t>Εξειδικευμένο διαδραστικό εργαλείο μέτρησης που παρουσιάζει την πολυπλοκότητα της ισότητας των φύλων</w:t>
      </w:r>
      <w:r w:rsidR="00226187" w:rsidRPr="00226187">
        <w:t xml:space="preserve"> </w:t>
      </w:r>
      <w:r w:rsidRPr="00A5616C">
        <w:t>πολυδιάστατης έννοιας με φιλικό και εύληπτο τρόπο προς την/τον χρήστρια/στη</w:t>
      </w:r>
    </w:p>
    <w:p w14:paraId="4BF4353E" w14:textId="02CD5269" w:rsidR="009E5B29" w:rsidRPr="00A5616C" w:rsidRDefault="008D7B75" w:rsidP="008D7B75">
      <w:pPr>
        <w:spacing w:before="278" w:line="276" w:lineRule="auto"/>
        <w:jc w:val="both"/>
      </w:pPr>
      <w:r>
        <w:rPr>
          <w:b/>
        </w:rPr>
        <w:t xml:space="preserve">                                   </w:t>
      </w:r>
      <w:r>
        <w:rPr>
          <w:b/>
          <w:lang w:val="en-US"/>
        </w:rPr>
        <w:t xml:space="preserve"> i.</w:t>
      </w:r>
      <w:r>
        <w:rPr>
          <w:b/>
        </w:rPr>
        <w:t xml:space="preserve"> </w:t>
      </w:r>
      <w:r w:rsidR="009E5B29" w:rsidRPr="008D7B75">
        <w:rPr>
          <w:b/>
        </w:rPr>
        <w:t>Σωστό</w:t>
      </w:r>
      <w:r w:rsidR="00E40807" w:rsidRPr="008D7B75">
        <w:rPr>
          <w:b/>
        </w:rPr>
        <w:t>-</w:t>
      </w:r>
      <w:r w:rsidR="009E5B29" w:rsidRPr="008D7B75">
        <w:rPr>
          <w:spacing w:val="-2"/>
        </w:rPr>
        <w:t>Λάθος</w:t>
      </w:r>
    </w:p>
    <w:p w14:paraId="1A0D09C4" w14:textId="090A09BE" w:rsidR="00A5616C" w:rsidRPr="00A5616C" w:rsidRDefault="009E5B29" w:rsidP="00792C17">
      <w:pPr>
        <w:numPr>
          <w:ilvl w:val="0"/>
          <w:numId w:val="2"/>
        </w:numPr>
        <w:tabs>
          <w:tab w:val="left" w:pos="1820"/>
        </w:tabs>
        <w:spacing w:before="281" w:line="276" w:lineRule="auto"/>
        <w:ind w:right="1135"/>
        <w:jc w:val="both"/>
      </w:pPr>
      <w:r w:rsidRPr="00A5616C">
        <w:t>Το νοικοκυριό ως παροχή υπηρεσιών της γυναίκας (συζύγου- μητέρας) στην οικογένεια θεωρείται παραγωγική εργασία;</w:t>
      </w:r>
    </w:p>
    <w:p w14:paraId="356AA64D" w14:textId="77777777" w:rsidR="009E5B29" w:rsidRPr="00A5616C" w:rsidRDefault="009E5B29" w:rsidP="00D310D4">
      <w:pPr>
        <w:pStyle w:val="a5"/>
        <w:numPr>
          <w:ilvl w:val="2"/>
          <w:numId w:val="2"/>
        </w:numPr>
        <w:spacing w:before="276" w:line="276" w:lineRule="auto"/>
        <w:jc w:val="both"/>
        <w:rPr>
          <w:b/>
        </w:rPr>
      </w:pPr>
      <w:r w:rsidRPr="00A5616C">
        <w:rPr>
          <w:b/>
          <w:u w:val="single"/>
        </w:rPr>
        <w:t>Όχι,</w:t>
      </w:r>
      <w:r w:rsidRPr="00A5616C">
        <w:rPr>
          <w:b/>
          <w:spacing w:val="-4"/>
          <w:u w:val="single"/>
        </w:rPr>
        <w:t xml:space="preserve"> </w:t>
      </w:r>
      <w:r w:rsidRPr="00A5616C">
        <w:rPr>
          <w:b/>
          <w:u w:val="single"/>
        </w:rPr>
        <w:t>γιατί</w:t>
      </w:r>
      <w:r w:rsidRPr="00A5616C">
        <w:rPr>
          <w:b/>
          <w:spacing w:val="-1"/>
          <w:u w:val="single"/>
        </w:rPr>
        <w:t xml:space="preserve"> </w:t>
      </w:r>
      <w:r w:rsidRPr="00A5616C">
        <w:rPr>
          <w:b/>
          <w:u w:val="single"/>
        </w:rPr>
        <w:t>δεν</w:t>
      </w:r>
      <w:r w:rsidRPr="00A5616C">
        <w:rPr>
          <w:b/>
          <w:spacing w:val="-5"/>
          <w:u w:val="single"/>
        </w:rPr>
        <w:t xml:space="preserve"> </w:t>
      </w:r>
      <w:r w:rsidRPr="00A5616C">
        <w:rPr>
          <w:b/>
          <w:u w:val="single"/>
        </w:rPr>
        <w:t>είναι</w:t>
      </w:r>
      <w:r w:rsidRPr="00A5616C">
        <w:rPr>
          <w:b/>
          <w:spacing w:val="-4"/>
          <w:u w:val="single"/>
        </w:rPr>
        <w:t xml:space="preserve"> </w:t>
      </w:r>
      <w:r w:rsidRPr="00A5616C">
        <w:rPr>
          <w:b/>
          <w:u w:val="single"/>
        </w:rPr>
        <w:t>αμειβόμενη</w:t>
      </w:r>
      <w:r w:rsidRPr="00A5616C">
        <w:rPr>
          <w:b/>
          <w:spacing w:val="1"/>
          <w:u w:val="single"/>
        </w:rPr>
        <w:t xml:space="preserve"> </w:t>
      </w:r>
      <w:r w:rsidRPr="00A5616C">
        <w:rPr>
          <w:b/>
          <w:spacing w:val="-2"/>
          <w:u w:val="single"/>
        </w:rPr>
        <w:t>εργασία</w:t>
      </w:r>
    </w:p>
    <w:p w14:paraId="7F21DF04" w14:textId="448E6C95" w:rsidR="00307FEE" w:rsidRDefault="009E5B29" w:rsidP="00D310D4">
      <w:pPr>
        <w:pStyle w:val="a5"/>
        <w:numPr>
          <w:ilvl w:val="2"/>
          <w:numId w:val="2"/>
        </w:numPr>
        <w:spacing w:line="276" w:lineRule="auto"/>
        <w:ind w:right="4240"/>
        <w:jc w:val="both"/>
      </w:pPr>
      <w:r w:rsidRPr="00A5616C">
        <w:t>Όχι</w:t>
      </w:r>
      <w:r w:rsidR="00307FEE">
        <w:rPr>
          <w:spacing w:val="-7"/>
        </w:rPr>
        <w:t xml:space="preserve">, </w:t>
      </w:r>
      <w:r w:rsidRPr="00A5616C">
        <w:t>γιατί</w:t>
      </w:r>
      <w:r w:rsidRPr="00A5616C">
        <w:rPr>
          <w:spacing w:val="-7"/>
        </w:rPr>
        <w:t xml:space="preserve"> </w:t>
      </w:r>
      <w:r w:rsidRPr="00A5616C">
        <w:t>δεν</w:t>
      </w:r>
      <w:r w:rsidRPr="00A5616C">
        <w:rPr>
          <w:spacing w:val="-5"/>
        </w:rPr>
        <w:t xml:space="preserve"> </w:t>
      </w:r>
      <w:r w:rsidRPr="00A5616C">
        <w:t>προϋποθέτει</w:t>
      </w:r>
      <w:r w:rsidRPr="00A5616C">
        <w:rPr>
          <w:spacing w:val="-7"/>
        </w:rPr>
        <w:t xml:space="preserve"> </w:t>
      </w:r>
      <w:r w:rsidRPr="00A5616C">
        <w:t>πλήρες</w:t>
      </w:r>
      <w:r w:rsidRPr="00A5616C">
        <w:rPr>
          <w:spacing w:val="-6"/>
        </w:rPr>
        <w:t xml:space="preserve"> </w:t>
      </w:r>
      <w:r w:rsidRPr="00A5616C">
        <w:t>8ωρο</w:t>
      </w:r>
      <w:r w:rsidRPr="00A5616C">
        <w:rPr>
          <w:spacing w:val="-7"/>
        </w:rPr>
        <w:t xml:space="preserve"> </w:t>
      </w:r>
      <w:r w:rsidRPr="00A5616C">
        <w:t>εργασίας</w:t>
      </w:r>
    </w:p>
    <w:p w14:paraId="577AAD9D" w14:textId="503EF45A" w:rsidR="009E5B29" w:rsidRDefault="009E5B29" w:rsidP="00D310D4">
      <w:pPr>
        <w:pStyle w:val="a5"/>
        <w:numPr>
          <w:ilvl w:val="2"/>
          <w:numId w:val="2"/>
        </w:numPr>
        <w:spacing w:line="276" w:lineRule="auto"/>
        <w:ind w:right="4240"/>
        <w:jc w:val="both"/>
      </w:pPr>
      <w:r w:rsidRPr="00A5616C">
        <w:t xml:space="preserve"> Όχι, γιατί αποτελεί υποχρέωση</w:t>
      </w:r>
      <w:r w:rsidR="006D3528" w:rsidRPr="00A5616C">
        <w:t xml:space="preserve"> </w:t>
      </w:r>
      <w:r w:rsidRPr="00A5616C">
        <w:t>της γυναίκας</w:t>
      </w:r>
    </w:p>
    <w:p w14:paraId="1A30FBE3" w14:textId="77777777" w:rsidR="008D7B75" w:rsidRPr="00A5616C" w:rsidRDefault="008D7B75" w:rsidP="008D7B75">
      <w:pPr>
        <w:pStyle w:val="a5"/>
        <w:spacing w:line="276" w:lineRule="auto"/>
        <w:ind w:left="2160" w:right="4240"/>
        <w:jc w:val="both"/>
      </w:pPr>
    </w:p>
    <w:p w14:paraId="7887C278" w14:textId="3FBC5684" w:rsidR="009E5B29" w:rsidRPr="00A5616C" w:rsidRDefault="009E5B29" w:rsidP="00D310D4">
      <w:pPr>
        <w:numPr>
          <w:ilvl w:val="0"/>
          <w:numId w:val="2"/>
        </w:numPr>
        <w:tabs>
          <w:tab w:val="left" w:pos="1820"/>
          <w:tab w:val="left" w:pos="1875"/>
        </w:tabs>
        <w:spacing w:line="276" w:lineRule="auto"/>
        <w:ind w:right="1144"/>
        <w:jc w:val="both"/>
      </w:pPr>
      <w:r w:rsidRPr="00A5616C">
        <w:lastRenderedPageBreak/>
        <w:t xml:space="preserve">Ο Αγώνας της Γυναίκας είναι ένα ιστορικό περιοδικό που εκδίδεται από το </w:t>
      </w:r>
      <w:r w:rsidRPr="00A5616C">
        <w:rPr>
          <w:spacing w:val="-4"/>
        </w:rPr>
        <w:t>1923</w:t>
      </w:r>
      <w:r w:rsidR="00647889" w:rsidRPr="00A5616C">
        <w:rPr>
          <w:spacing w:val="-4"/>
        </w:rPr>
        <w:t>.</w:t>
      </w:r>
    </w:p>
    <w:p w14:paraId="0B3C7101" w14:textId="321AA049" w:rsidR="009E5B29" w:rsidRPr="00A5616C" w:rsidRDefault="009E5B29" w:rsidP="00D310D4">
      <w:pPr>
        <w:pStyle w:val="a5"/>
        <w:numPr>
          <w:ilvl w:val="2"/>
          <w:numId w:val="2"/>
        </w:numPr>
        <w:spacing w:before="276" w:line="276" w:lineRule="auto"/>
        <w:jc w:val="both"/>
      </w:pPr>
      <w:r w:rsidRPr="00A5616C">
        <w:rPr>
          <w:b/>
        </w:rPr>
        <w:t>Σωστό-</w:t>
      </w:r>
      <w:r w:rsidRPr="00A5616C">
        <w:rPr>
          <w:spacing w:val="-2"/>
        </w:rPr>
        <w:t>Λάθος</w:t>
      </w:r>
    </w:p>
    <w:p w14:paraId="28C7ED22" w14:textId="48035A09" w:rsidR="009E5B29" w:rsidRPr="00A5616C" w:rsidRDefault="009E5B29" w:rsidP="00A5616C">
      <w:pPr>
        <w:pStyle w:val="a5"/>
        <w:numPr>
          <w:ilvl w:val="0"/>
          <w:numId w:val="2"/>
        </w:numPr>
        <w:tabs>
          <w:tab w:val="left" w:pos="1817"/>
        </w:tabs>
        <w:spacing w:before="283" w:line="276" w:lineRule="auto"/>
        <w:ind w:right="2279"/>
        <w:jc w:val="both"/>
        <w:rPr>
          <w:b/>
        </w:rPr>
      </w:pPr>
      <w:r w:rsidRPr="00A5616C">
        <w:t>Τα</w:t>
      </w:r>
      <w:r w:rsidRPr="00A5616C">
        <w:rPr>
          <w:spacing w:val="-5"/>
        </w:rPr>
        <w:t xml:space="preserve"> </w:t>
      </w:r>
      <w:r w:rsidRPr="00A5616C">
        <w:t>πρώτα</w:t>
      </w:r>
      <w:r w:rsidRPr="00A5616C">
        <w:rPr>
          <w:spacing w:val="-5"/>
        </w:rPr>
        <w:t xml:space="preserve"> </w:t>
      </w:r>
      <w:r w:rsidRPr="00A5616C">
        <w:t>γυναικεία</w:t>
      </w:r>
      <w:r w:rsidRPr="00A5616C">
        <w:rPr>
          <w:spacing w:val="-5"/>
        </w:rPr>
        <w:t xml:space="preserve"> </w:t>
      </w:r>
      <w:r w:rsidRPr="00A5616C">
        <w:t>έντυπα</w:t>
      </w:r>
      <w:r w:rsidRPr="00A5616C">
        <w:rPr>
          <w:spacing w:val="-5"/>
        </w:rPr>
        <w:t xml:space="preserve"> </w:t>
      </w:r>
      <w:r w:rsidRPr="00A5616C">
        <w:t>κυκλοφόρησαν</w:t>
      </w:r>
      <w:r w:rsidRPr="00A5616C">
        <w:rPr>
          <w:spacing w:val="-5"/>
        </w:rPr>
        <w:t xml:space="preserve"> </w:t>
      </w:r>
      <w:r w:rsidRPr="00A5616C">
        <w:t>τη</w:t>
      </w:r>
      <w:r w:rsidRPr="00A5616C">
        <w:rPr>
          <w:spacing w:val="-5"/>
        </w:rPr>
        <w:t xml:space="preserve"> </w:t>
      </w:r>
      <w:r w:rsidRPr="00A5616C">
        <w:t>δεκαετία</w:t>
      </w:r>
      <w:r w:rsidRPr="00A5616C">
        <w:rPr>
          <w:spacing w:val="-5"/>
        </w:rPr>
        <w:t xml:space="preserve"> </w:t>
      </w:r>
      <w:r w:rsidRPr="00A5616C">
        <w:t>του</w:t>
      </w:r>
      <w:r w:rsidRPr="00A5616C">
        <w:rPr>
          <w:spacing w:val="-6"/>
        </w:rPr>
        <w:t xml:space="preserve"> </w:t>
      </w:r>
      <w:r w:rsidRPr="00A5616C">
        <w:t>1930</w:t>
      </w:r>
    </w:p>
    <w:p w14:paraId="0CB94580" w14:textId="696AD978" w:rsidR="009E5B29" w:rsidRDefault="006D3528" w:rsidP="00D37E45">
      <w:pPr>
        <w:tabs>
          <w:tab w:val="left" w:pos="1817"/>
        </w:tabs>
        <w:spacing w:before="283" w:line="276" w:lineRule="auto"/>
        <w:ind w:left="360" w:right="2279"/>
        <w:jc w:val="both"/>
        <w:rPr>
          <w:b/>
          <w:spacing w:val="-2"/>
        </w:rPr>
      </w:pPr>
      <w:r w:rsidRPr="00A5616C">
        <w:rPr>
          <w:spacing w:val="-2"/>
        </w:rPr>
        <w:t xml:space="preserve">                                 </w:t>
      </w:r>
      <w:r w:rsidR="008D7B75">
        <w:rPr>
          <w:spacing w:val="-2"/>
          <w:lang w:val="en-US"/>
        </w:rPr>
        <w:t>i.</w:t>
      </w:r>
      <w:r w:rsidRPr="00A5616C">
        <w:rPr>
          <w:spacing w:val="-2"/>
        </w:rPr>
        <w:t xml:space="preserve">   </w:t>
      </w:r>
      <w:r w:rsidR="009E5B29" w:rsidRPr="00A5616C">
        <w:rPr>
          <w:spacing w:val="-2"/>
        </w:rPr>
        <w:t>Σωστό-</w:t>
      </w:r>
      <w:r w:rsidR="009E5B29" w:rsidRPr="00A5616C">
        <w:rPr>
          <w:b/>
          <w:spacing w:val="-2"/>
        </w:rPr>
        <w:t>Λάθος</w:t>
      </w:r>
    </w:p>
    <w:p w14:paraId="56787D6E" w14:textId="77777777" w:rsidR="00D37E45" w:rsidRPr="00D37E45" w:rsidRDefault="00D37E45" w:rsidP="00D37E45">
      <w:pPr>
        <w:tabs>
          <w:tab w:val="left" w:pos="1817"/>
        </w:tabs>
        <w:spacing w:before="283" w:line="276" w:lineRule="auto"/>
        <w:ind w:left="360" w:right="2279"/>
        <w:jc w:val="both"/>
        <w:rPr>
          <w:b/>
          <w:spacing w:val="-2"/>
        </w:rPr>
      </w:pPr>
    </w:p>
    <w:p w14:paraId="3AAC06D5" w14:textId="77777777" w:rsidR="009E5B29" w:rsidRPr="00A5616C" w:rsidRDefault="009E5B29" w:rsidP="00D310D4">
      <w:pPr>
        <w:numPr>
          <w:ilvl w:val="0"/>
          <w:numId w:val="2"/>
        </w:numPr>
        <w:tabs>
          <w:tab w:val="left" w:pos="1818"/>
        </w:tabs>
        <w:spacing w:line="276" w:lineRule="auto"/>
        <w:jc w:val="both"/>
      </w:pPr>
      <w:r w:rsidRPr="00A5616C">
        <w:t>Οι</w:t>
      </w:r>
      <w:r w:rsidRPr="00A5616C">
        <w:rPr>
          <w:spacing w:val="-1"/>
        </w:rPr>
        <w:t xml:space="preserve"> </w:t>
      </w:r>
      <w:r w:rsidRPr="00A5616C">
        <w:t>γυναίκες</w:t>
      </w:r>
      <w:r w:rsidRPr="00A5616C">
        <w:rPr>
          <w:spacing w:val="3"/>
        </w:rPr>
        <w:t xml:space="preserve"> </w:t>
      </w:r>
      <w:r w:rsidRPr="00A5616C">
        <w:t>στην</w:t>
      </w:r>
      <w:r w:rsidRPr="00A5616C">
        <w:rPr>
          <w:spacing w:val="3"/>
        </w:rPr>
        <w:t xml:space="preserve"> </w:t>
      </w:r>
      <w:r w:rsidRPr="00A5616C">
        <w:t>Ελλάδα</w:t>
      </w:r>
      <w:r w:rsidRPr="00A5616C">
        <w:rPr>
          <w:spacing w:val="3"/>
        </w:rPr>
        <w:t xml:space="preserve"> </w:t>
      </w:r>
      <w:r w:rsidRPr="00A5616C">
        <w:t>αμείβονται</w:t>
      </w:r>
      <w:r w:rsidRPr="00A5616C">
        <w:rPr>
          <w:spacing w:val="2"/>
        </w:rPr>
        <w:t xml:space="preserve"> </w:t>
      </w:r>
      <w:r w:rsidRPr="00A5616C">
        <w:t>σε</w:t>
      </w:r>
      <w:r w:rsidRPr="00A5616C">
        <w:rPr>
          <w:spacing w:val="5"/>
        </w:rPr>
        <w:t xml:space="preserve"> </w:t>
      </w:r>
      <w:r w:rsidRPr="00A5616C">
        <w:t>σχέση</w:t>
      </w:r>
      <w:r w:rsidRPr="00A5616C">
        <w:rPr>
          <w:spacing w:val="3"/>
        </w:rPr>
        <w:t xml:space="preserve"> </w:t>
      </w:r>
      <w:r w:rsidRPr="00A5616C">
        <w:t>με</w:t>
      </w:r>
      <w:r w:rsidRPr="00A5616C">
        <w:rPr>
          <w:spacing w:val="4"/>
        </w:rPr>
        <w:t xml:space="preserve"> </w:t>
      </w:r>
      <w:r w:rsidRPr="00A5616C">
        <w:t>τους άνδρες</w:t>
      </w:r>
      <w:r w:rsidRPr="00A5616C">
        <w:rPr>
          <w:spacing w:val="1"/>
        </w:rPr>
        <w:t xml:space="preserve"> </w:t>
      </w:r>
      <w:r w:rsidRPr="00A5616C">
        <w:rPr>
          <w:spacing w:val="-2"/>
        </w:rPr>
        <w:t>εργαζόμενους</w:t>
      </w:r>
    </w:p>
    <w:p w14:paraId="06A03611" w14:textId="77777777" w:rsidR="006D3528" w:rsidRPr="00A5616C" w:rsidRDefault="006D3528" w:rsidP="00D310D4">
      <w:pPr>
        <w:spacing w:before="43" w:line="276" w:lineRule="auto"/>
        <w:ind w:right="4458"/>
        <w:jc w:val="both"/>
      </w:pPr>
      <w:r w:rsidRPr="00A5616C">
        <w:t xml:space="preserve">              </w:t>
      </w:r>
      <w:r w:rsidR="009E5B29" w:rsidRPr="00A5616C">
        <w:t>στα</w:t>
      </w:r>
      <w:r w:rsidR="009E5B29" w:rsidRPr="00A5616C">
        <w:rPr>
          <w:spacing w:val="-6"/>
        </w:rPr>
        <w:t xml:space="preserve"> </w:t>
      </w:r>
      <w:r w:rsidR="009E5B29" w:rsidRPr="00A5616C">
        <w:t>ίδια</w:t>
      </w:r>
      <w:r w:rsidR="009E5B29" w:rsidRPr="00A5616C">
        <w:rPr>
          <w:spacing w:val="-6"/>
        </w:rPr>
        <w:t xml:space="preserve"> </w:t>
      </w:r>
      <w:r w:rsidR="009E5B29" w:rsidRPr="00A5616C">
        <w:t>ποσοστά</w:t>
      </w:r>
      <w:r w:rsidR="009E5B29" w:rsidRPr="00A5616C">
        <w:rPr>
          <w:spacing w:val="-6"/>
        </w:rPr>
        <w:t xml:space="preserve"> </w:t>
      </w:r>
      <w:r w:rsidR="009E5B29" w:rsidRPr="00A5616C">
        <w:t>με</w:t>
      </w:r>
      <w:r w:rsidR="009E5B29" w:rsidRPr="00A5616C">
        <w:rPr>
          <w:spacing w:val="-7"/>
        </w:rPr>
        <w:t xml:space="preserve"> </w:t>
      </w:r>
      <w:r w:rsidR="009E5B29" w:rsidRPr="00A5616C">
        <w:t>την</w:t>
      </w:r>
      <w:r w:rsidR="009E5B29" w:rsidRPr="00A5616C">
        <w:rPr>
          <w:spacing w:val="-8"/>
        </w:rPr>
        <w:t xml:space="preserve"> </w:t>
      </w:r>
      <w:r w:rsidR="009E5B29" w:rsidRPr="00A5616C">
        <w:t>υπόλοιπη</w:t>
      </w:r>
      <w:r w:rsidR="009E5B29" w:rsidRPr="00A5616C">
        <w:rPr>
          <w:spacing w:val="-7"/>
        </w:rPr>
        <w:t xml:space="preserve"> </w:t>
      </w:r>
      <w:r w:rsidR="009E5B29" w:rsidRPr="00A5616C">
        <w:t xml:space="preserve">Ευρώπη </w:t>
      </w:r>
    </w:p>
    <w:p w14:paraId="7A670DAE" w14:textId="77777777" w:rsidR="006D3528" w:rsidRPr="00A5616C" w:rsidRDefault="006D3528" w:rsidP="00D310D4">
      <w:pPr>
        <w:spacing w:before="43" w:line="276" w:lineRule="auto"/>
        <w:ind w:right="4458"/>
        <w:jc w:val="both"/>
      </w:pPr>
    </w:p>
    <w:p w14:paraId="748EF038" w14:textId="216514F3" w:rsidR="009E5B29" w:rsidRPr="00A5616C" w:rsidRDefault="006D3528" w:rsidP="00D310D4">
      <w:pPr>
        <w:spacing w:before="43" w:line="276" w:lineRule="auto"/>
        <w:ind w:right="4458"/>
        <w:jc w:val="both"/>
        <w:rPr>
          <w:b/>
        </w:rPr>
      </w:pPr>
      <w:r w:rsidRPr="00A5616C">
        <w:t xml:space="preserve">                                         </w:t>
      </w:r>
      <w:r w:rsidR="008D7B75">
        <w:rPr>
          <w:lang w:val="en-US"/>
        </w:rPr>
        <w:t>i.</w:t>
      </w:r>
      <w:r w:rsidRPr="00A5616C">
        <w:t xml:space="preserve">  </w:t>
      </w:r>
      <w:r w:rsidR="009E5B29" w:rsidRPr="00A5616C">
        <w:rPr>
          <w:spacing w:val="-2"/>
        </w:rPr>
        <w:t>Σωστό-</w:t>
      </w:r>
      <w:r w:rsidR="009E5B29" w:rsidRPr="00A5616C">
        <w:rPr>
          <w:b/>
          <w:spacing w:val="-2"/>
        </w:rPr>
        <w:t>Λάθος</w:t>
      </w:r>
    </w:p>
    <w:p w14:paraId="2AA28231" w14:textId="77777777" w:rsidR="009E5B29" w:rsidRPr="00A5616C" w:rsidRDefault="009E5B29" w:rsidP="00D310D4">
      <w:pPr>
        <w:numPr>
          <w:ilvl w:val="0"/>
          <w:numId w:val="2"/>
        </w:numPr>
        <w:tabs>
          <w:tab w:val="left" w:pos="1818"/>
        </w:tabs>
        <w:spacing w:line="276" w:lineRule="auto"/>
        <w:jc w:val="both"/>
      </w:pPr>
      <w:r w:rsidRPr="00A5616C">
        <w:t>Σε</w:t>
      </w:r>
      <w:r w:rsidRPr="00A5616C">
        <w:rPr>
          <w:spacing w:val="-4"/>
        </w:rPr>
        <w:t xml:space="preserve"> </w:t>
      </w:r>
      <w:r w:rsidRPr="00A5616C">
        <w:t>θέσεις</w:t>
      </w:r>
      <w:r w:rsidRPr="00A5616C">
        <w:rPr>
          <w:spacing w:val="-2"/>
        </w:rPr>
        <w:t xml:space="preserve"> </w:t>
      </w:r>
      <w:r w:rsidRPr="00A5616C">
        <w:t>ευθύνης</w:t>
      </w:r>
      <w:r w:rsidRPr="00A5616C">
        <w:rPr>
          <w:spacing w:val="-1"/>
        </w:rPr>
        <w:t xml:space="preserve"> </w:t>
      </w:r>
      <w:r w:rsidRPr="00A5616C">
        <w:t>οι</w:t>
      </w:r>
      <w:r w:rsidRPr="00A5616C">
        <w:rPr>
          <w:spacing w:val="-5"/>
        </w:rPr>
        <w:t xml:space="preserve"> </w:t>
      </w:r>
      <w:r w:rsidRPr="00A5616C">
        <w:t>γυναίκες</w:t>
      </w:r>
      <w:r w:rsidRPr="00A5616C">
        <w:rPr>
          <w:spacing w:val="-2"/>
        </w:rPr>
        <w:t xml:space="preserve"> </w:t>
      </w:r>
      <w:r w:rsidRPr="00A5616C">
        <w:t>είναι</w:t>
      </w:r>
      <w:r w:rsidRPr="00A5616C">
        <w:rPr>
          <w:spacing w:val="-3"/>
        </w:rPr>
        <w:t xml:space="preserve"> </w:t>
      </w:r>
      <w:r w:rsidRPr="00A5616C">
        <w:t>πιο</w:t>
      </w:r>
      <w:r w:rsidRPr="00A5616C">
        <w:rPr>
          <w:spacing w:val="-1"/>
        </w:rPr>
        <w:t xml:space="preserve"> </w:t>
      </w:r>
      <w:r w:rsidRPr="00A5616C">
        <w:t>συνεπείς</w:t>
      </w:r>
      <w:r w:rsidRPr="00A5616C">
        <w:rPr>
          <w:spacing w:val="-4"/>
        </w:rPr>
        <w:t xml:space="preserve"> </w:t>
      </w:r>
      <w:r w:rsidRPr="00A5616C">
        <w:t>και</w:t>
      </w:r>
      <w:r w:rsidRPr="00A5616C">
        <w:rPr>
          <w:spacing w:val="-3"/>
        </w:rPr>
        <w:t xml:space="preserve"> </w:t>
      </w:r>
      <w:r w:rsidRPr="00A5616C">
        <w:t>οι</w:t>
      </w:r>
      <w:r w:rsidRPr="00A5616C">
        <w:rPr>
          <w:spacing w:val="-3"/>
        </w:rPr>
        <w:t xml:space="preserve"> </w:t>
      </w:r>
      <w:r w:rsidRPr="00A5616C">
        <w:t>άνδρες</w:t>
      </w:r>
      <w:r w:rsidRPr="00A5616C">
        <w:rPr>
          <w:spacing w:val="-2"/>
        </w:rPr>
        <w:t xml:space="preserve"> </w:t>
      </w:r>
      <w:r w:rsidRPr="00A5616C">
        <w:t>πιο</w:t>
      </w:r>
      <w:r w:rsidRPr="00A5616C">
        <w:rPr>
          <w:spacing w:val="-1"/>
        </w:rPr>
        <w:t xml:space="preserve"> </w:t>
      </w:r>
      <w:r w:rsidRPr="00A5616C">
        <w:rPr>
          <w:spacing w:val="-2"/>
        </w:rPr>
        <w:t>τολμηροί.</w:t>
      </w:r>
    </w:p>
    <w:p w14:paraId="3769505E" w14:textId="77777777" w:rsidR="009E5B29" w:rsidRPr="00A5616C" w:rsidRDefault="009E5B29" w:rsidP="00D310D4">
      <w:pPr>
        <w:spacing w:before="28" w:line="276" w:lineRule="auto"/>
        <w:jc w:val="both"/>
      </w:pPr>
    </w:p>
    <w:p w14:paraId="5E3CF353" w14:textId="77777777" w:rsidR="009E5B29" w:rsidRPr="00A5616C" w:rsidRDefault="009E5B29" w:rsidP="00D310D4">
      <w:pPr>
        <w:pStyle w:val="a5"/>
        <w:numPr>
          <w:ilvl w:val="2"/>
          <w:numId w:val="2"/>
        </w:numPr>
        <w:spacing w:before="1" w:line="276" w:lineRule="auto"/>
        <w:jc w:val="both"/>
      </w:pPr>
      <w:r w:rsidRPr="00A5616C">
        <w:rPr>
          <w:b/>
          <w:spacing w:val="-2"/>
        </w:rPr>
        <w:t>Σωστό-</w:t>
      </w:r>
      <w:r w:rsidRPr="00A5616C">
        <w:rPr>
          <w:spacing w:val="-2"/>
        </w:rPr>
        <w:t>Λάθος</w:t>
      </w:r>
    </w:p>
    <w:p w14:paraId="634F9470" w14:textId="528118C3" w:rsidR="009E5B29" w:rsidRPr="00A5616C" w:rsidRDefault="009E5B29" w:rsidP="00D310D4">
      <w:pPr>
        <w:numPr>
          <w:ilvl w:val="0"/>
          <w:numId w:val="2"/>
        </w:numPr>
        <w:tabs>
          <w:tab w:val="left" w:pos="1817"/>
        </w:tabs>
        <w:spacing w:before="280" w:line="276" w:lineRule="auto"/>
        <w:ind w:right="1589"/>
        <w:jc w:val="both"/>
      </w:pPr>
      <w:r w:rsidRPr="00A5616C">
        <w:t>Η</w:t>
      </w:r>
      <w:r w:rsidRPr="00A5616C">
        <w:rPr>
          <w:spacing w:val="-5"/>
        </w:rPr>
        <w:t xml:space="preserve"> </w:t>
      </w:r>
      <w:r w:rsidRPr="00A5616C">
        <w:t>Σύμβαση</w:t>
      </w:r>
      <w:r w:rsidRPr="00A5616C">
        <w:rPr>
          <w:spacing w:val="-3"/>
        </w:rPr>
        <w:t xml:space="preserve"> </w:t>
      </w:r>
      <w:r w:rsidRPr="00A5616C">
        <w:t>της</w:t>
      </w:r>
      <w:r w:rsidRPr="00A5616C">
        <w:rPr>
          <w:spacing w:val="-6"/>
        </w:rPr>
        <w:t xml:space="preserve"> </w:t>
      </w:r>
      <w:r w:rsidRPr="00A5616C">
        <w:t>Κωνσταντινούπολης</w:t>
      </w:r>
      <w:r w:rsidRPr="00A5616C">
        <w:rPr>
          <w:spacing w:val="-4"/>
        </w:rPr>
        <w:t xml:space="preserve"> </w:t>
      </w:r>
      <w:r w:rsidRPr="00A5616C">
        <w:t>που</w:t>
      </w:r>
      <w:r w:rsidRPr="00A5616C">
        <w:rPr>
          <w:spacing w:val="-4"/>
        </w:rPr>
        <w:t xml:space="preserve"> </w:t>
      </w:r>
      <w:r w:rsidRPr="00A5616C">
        <w:t>υπεγράφη</w:t>
      </w:r>
      <w:r w:rsidRPr="00A5616C">
        <w:rPr>
          <w:spacing w:val="-3"/>
        </w:rPr>
        <w:t xml:space="preserve"> </w:t>
      </w:r>
      <w:r w:rsidRPr="00A5616C">
        <w:t>το</w:t>
      </w:r>
      <w:r w:rsidRPr="00A5616C">
        <w:rPr>
          <w:spacing w:val="-5"/>
        </w:rPr>
        <w:t xml:space="preserve"> </w:t>
      </w:r>
      <w:r w:rsidRPr="00A5616C">
        <w:t>2011</w:t>
      </w:r>
      <w:r w:rsidRPr="00A5616C">
        <w:rPr>
          <w:spacing w:val="-3"/>
        </w:rPr>
        <w:t xml:space="preserve"> </w:t>
      </w:r>
      <w:r w:rsidRPr="00A5616C">
        <w:t>αναφέρεται: Στην μισθολογική εξίσωση ανδρώ</w:t>
      </w:r>
      <w:r w:rsidR="00307FEE">
        <w:t>ν/</w:t>
      </w:r>
      <w:r w:rsidRPr="00A5616C">
        <w:t>γυναικών</w:t>
      </w:r>
      <w:r w:rsidR="00647889" w:rsidRPr="00A5616C">
        <w:t>.</w:t>
      </w:r>
    </w:p>
    <w:p w14:paraId="7EFE6BFE" w14:textId="77777777" w:rsidR="009E5B29" w:rsidRPr="00A5616C" w:rsidRDefault="009E5B29" w:rsidP="00D310D4">
      <w:pPr>
        <w:pStyle w:val="a5"/>
        <w:numPr>
          <w:ilvl w:val="2"/>
          <w:numId w:val="2"/>
        </w:numPr>
        <w:spacing w:line="276" w:lineRule="auto"/>
        <w:jc w:val="both"/>
        <w:rPr>
          <w:b/>
        </w:rPr>
      </w:pPr>
      <w:r w:rsidRPr="00A5616C">
        <w:rPr>
          <w:b/>
          <w:u w:val="single"/>
        </w:rPr>
        <w:t>Στην</w:t>
      </w:r>
      <w:r w:rsidRPr="00A5616C">
        <w:rPr>
          <w:b/>
          <w:spacing w:val="-3"/>
          <w:u w:val="single"/>
        </w:rPr>
        <w:t xml:space="preserve"> </w:t>
      </w:r>
      <w:r w:rsidRPr="00A5616C">
        <w:rPr>
          <w:b/>
          <w:u w:val="single"/>
        </w:rPr>
        <w:t>πρόληψη</w:t>
      </w:r>
      <w:r w:rsidRPr="00A5616C">
        <w:rPr>
          <w:b/>
          <w:spacing w:val="-2"/>
          <w:u w:val="single"/>
        </w:rPr>
        <w:t xml:space="preserve"> </w:t>
      </w:r>
      <w:r w:rsidRPr="00A5616C">
        <w:rPr>
          <w:b/>
          <w:u w:val="single"/>
        </w:rPr>
        <w:t>και</w:t>
      </w:r>
      <w:r w:rsidRPr="00A5616C">
        <w:rPr>
          <w:b/>
          <w:spacing w:val="-1"/>
          <w:u w:val="single"/>
        </w:rPr>
        <w:t xml:space="preserve"> </w:t>
      </w:r>
      <w:r w:rsidRPr="00A5616C">
        <w:rPr>
          <w:b/>
          <w:u w:val="single"/>
        </w:rPr>
        <w:t>αντιμετώπιση</w:t>
      </w:r>
      <w:r w:rsidRPr="00A5616C">
        <w:rPr>
          <w:b/>
          <w:spacing w:val="-4"/>
          <w:u w:val="single"/>
        </w:rPr>
        <w:t xml:space="preserve"> </w:t>
      </w:r>
      <w:r w:rsidRPr="00A5616C">
        <w:rPr>
          <w:b/>
          <w:u w:val="single"/>
        </w:rPr>
        <w:t>της</w:t>
      </w:r>
      <w:r w:rsidRPr="00A5616C">
        <w:rPr>
          <w:b/>
          <w:spacing w:val="-1"/>
          <w:u w:val="single"/>
        </w:rPr>
        <w:t xml:space="preserve"> </w:t>
      </w:r>
      <w:r w:rsidRPr="00A5616C">
        <w:rPr>
          <w:b/>
          <w:u w:val="single"/>
        </w:rPr>
        <w:t>βίας</w:t>
      </w:r>
      <w:r w:rsidRPr="00A5616C">
        <w:rPr>
          <w:b/>
          <w:spacing w:val="-4"/>
          <w:u w:val="single"/>
        </w:rPr>
        <w:t xml:space="preserve"> </w:t>
      </w:r>
      <w:r w:rsidRPr="00A5616C">
        <w:rPr>
          <w:b/>
          <w:u w:val="single"/>
        </w:rPr>
        <w:t>κατά</w:t>
      </w:r>
      <w:r w:rsidRPr="00A5616C">
        <w:rPr>
          <w:b/>
          <w:spacing w:val="-2"/>
          <w:u w:val="single"/>
        </w:rPr>
        <w:t xml:space="preserve"> </w:t>
      </w:r>
      <w:r w:rsidRPr="00A5616C">
        <w:rPr>
          <w:b/>
          <w:u w:val="single"/>
        </w:rPr>
        <w:t>των</w:t>
      </w:r>
      <w:r w:rsidRPr="00A5616C">
        <w:rPr>
          <w:b/>
          <w:spacing w:val="-2"/>
          <w:u w:val="single"/>
        </w:rPr>
        <w:t xml:space="preserve"> γυναικών</w:t>
      </w:r>
    </w:p>
    <w:p w14:paraId="0181F147" w14:textId="77777777" w:rsidR="009E5B29" w:rsidRPr="00A5616C" w:rsidRDefault="009E5B29" w:rsidP="00D310D4">
      <w:pPr>
        <w:pStyle w:val="a5"/>
        <w:numPr>
          <w:ilvl w:val="2"/>
          <w:numId w:val="2"/>
        </w:numPr>
        <w:spacing w:before="281" w:line="276" w:lineRule="auto"/>
        <w:jc w:val="both"/>
      </w:pPr>
      <w:r w:rsidRPr="00A5616C">
        <w:t>Στην</w:t>
      </w:r>
      <w:r w:rsidRPr="00A5616C">
        <w:rPr>
          <w:spacing w:val="-5"/>
        </w:rPr>
        <w:t xml:space="preserve"> </w:t>
      </w:r>
      <w:r w:rsidRPr="00A5616C">
        <w:t>δυνατότητα</w:t>
      </w:r>
      <w:r w:rsidRPr="00A5616C">
        <w:rPr>
          <w:spacing w:val="-4"/>
        </w:rPr>
        <w:t xml:space="preserve"> </w:t>
      </w:r>
      <w:r w:rsidRPr="00A5616C">
        <w:t>αναγνώρισης</w:t>
      </w:r>
      <w:r w:rsidRPr="00A5616C">
        <w:rPr>
          <w:spacing w:val="-5"/>
        </w:rPr>
        <w:t xml:space="preserve"> </w:t>
      </w:r>
      <w:r w:rsidRPr="00A5616C">
        <w:t>της</w:t>
      </w:r>
      <w:r w:rsidRPr="00A5616C">
        <w:rPr>
          <w:spacing w:val="-6"/>
        </w:rPr>
        <w:t xml:space="preserve"> </w:t>
      </w:r>
      <w:r w:rsidRPr="00A5616C">
        <w:t>οικιακής</w:t>
      </w:r>
      <w:r w:rsidRPr="00A5616C">
        <w:rPr>
          <w:spacing w:val="-5"/>
        </w:rPr>
        <w:t xml:space="preserve"> </w:t>
      </w:r>
      <w:r w:rsidRPr="00A5616C">
        <w:rPr>
          <w:spacing w:val="-2"/>
        </w:rPr>
        <w:t>εργασίας</w:t>
      </w:r>
    </w:p>
    <w:p w14:paraId="7111E9F6" w14:textId="0C52370E" w:rsidR="009E5B29" w:rsidRPr="00A5616C" w:rsidRDefault="009E5B29" w:rsidP="00D310D4">
      <w:pPr>
        <w:numPr>
          <w:ilvl w:val="0"/>
          <w:numId w:val="2"/>
        </w:numPr>
        <w:tabs>
          <w:tab w:val="left" w:pos="1818"/>
          <w:tab w:val="left" w:pos="1820"/>
        </w:tabs>
        <w:spacing w:before="283" w:line="276" w:lineRule="auto"/>
        <w:ind w:right="1141"/>
        <w:jc w:val="both"/>
      </w:pPr>
      <w:r w:rsidRPr="00A5616C">
        <w:t xml:space="preserve">Η ανεργία των γυναικών στην Ελλάδα είναι μεγαλύτερη από αυτήν στην </w:t>
      </w:r>
      <w:r w:rsidRPr="00A5616C">
        <w:rPr>
          <w:spacing w:val="-2"/>
        </w:rPr>
        <w:t>Ευρώπη</w:t>
      </w:r>
      <w:r w:rsidR="00647889" w:rsidRPr="00A5616C">
        <w:rPr>
          <w:spacing w:val="-2"/>
        </w:rPr>
        <w:t>.</w:t>
      </w:r>
    </w:p>
    <w:p w14:paraId="574972E9" w14:textId="77777777" w:rsidR="009E5B29" w:rsidRPr="00A5616C" w:rsidRDefault="009E5B29" w:rsidP="00D310D4">
      <w:pPr>
        <w:pStyle w:val="a5"/>
        <w:numPr>
          <w:ilvl w:val="2"/>
          <w:numId w:val="2"/>
        </w:numPr>
        <w:spacing w:before="277" w:line="276" w:lineRule="auto"/>
        <w:jc w:val="both"/>
      </w:pPr>
      <w:r w:rsidRPr="00A5616C">
        <w:rPr>
          <w:b/>
        </w:rPr>
        <w:t>Σωστό-</w:t>
      </w:r>
      <w:r w:rsidRPr="00A5616C">
        <w:rPr>
          <w:b/>
          <w:spacing w:val="-3"/>
        </w:rPr>
        <w:t xml:space="preserve"> </w:t>
      </w:r>
      <w:r w:rsidRPr="00A5616C">
        <w:rPr>
          <w:spacing w:val="-2"/>
        </w:rPr>
        <w:t>Λάθος</w:t>
      </w:r>
    </w:p>
    <w:p w14:paraId="455DDBE8" w14:textId="2C44E2D8" w:rsidR="00A5616C" w:rsidRPr="00A5616C" w:rsidRDefault="009E5B29" w:rsidP="00A5616C">
      <w:pPr>
        <w:numPr>
          <w:ilvl w:val="0"/>
          <w:numId w:val="2"/>
        </w:numPr>
        <w:tabs>
          <w:tab w:val="left" w:pos="1818"/>
          <w:tab w:val="left" w:pos="1820"/>
        </w:tabs>
        <w:spacing w:before="283" w:line="276" w:lineRule="auto"/>
        <w:ind w:right="1134"/>
        <w:jc w:val="both"/>
      </w:pPr>
      <w:r w:rsidRPr="00A5616C">
        <w:t>Στη</w:t>
      </w:r>
      <w:r w:rsidRPr="00A5616C">
        <w:rPr>
          <w:spacing w:val="80"/>
        </w:rPr>
        <w:t xml:space="preserve"> </w:t>
      </w:r>
      <w:r w:rsidRPr="00A5616C">
        <w:t>σύνοδο</w:t>
      </w:r>
      <w:r w:rsidRPr="00A5616C">
        <w:rPr>
          <w:spacing w:val="80"/>
        </w:rPr>
        <w:t xml:space="preserve"> </w:t>
      </w:r>
      <w:r w:rsidRPr="00A5616C">
        <w:t>Κορυφής</w:t>
      </w:r>
      <w:r w:rsidRPr="00A5616C">
        <w:rPr>
          <w:spacing w:val="80"/>
        </w:rPr>
        <w:t xml:space="preserve"> </w:t>
      </w:r>
      <w:r w:rsidRPr="00A5616C">
        <w:t>της</w:t>
      </w:r>
      <w:r w:rsidRPr="00A5616C">
        <w:rPr>
          <w:spacing w:val="80"/>
        </w:rPr>
        <w:t xml:space="preserve"> </w:t>
      </w:r>
      <w:r w:rsidRPr="00A5616C">
        <w:t>Ε.Ε.</w:t>
      </w:r>
      <w:r w:rsidRPr="00A5616C">
        <w:rPr>
          <w:spacing w:val="80"/>
        </w:rPr>
        <w:t xml:space="preserve"> </w:t>
      </w:r>
      <w:r w:rsidRPr="00A5616C">
        <w:t>στο</w:t>
      </w:r>
      <w:r w:rsidRPr="00A5616C">
        <w:rPr>
          <w:spacing w:val="80"/>
        </w:rPr>
        <w:t xml:space="preserve"> </w:t>
      </w:r>
      <w:r w:rsidRPr="00A5616C">
        <w:t>Πόρτο,</w:t>
      </w:r>
      <w:r w:rsidRPr="00A5616C">
        <w:rPr>
          <w:spacing w:val="80"/>
        </w:rPr>
        <w:t xml:space="preserve"> </w:t>
      </w:r>
      <w:r w:rsidRPr="00A5616C">
        <w:t>στις</w:t>
      </w:r>
      <w:r w:rsidRPr="00A5616C">
        <w:rPr>
          <w:spacing w:val="80"/>
        </w:rPr>
        <w:t xml:space="preserve"> </w:t>
      </w:r>
      <w:r w:rsidRPr="00A5616C">
        <w:t>7</w:t>
      </w:r>
      <w:r w:rsidRPr="00A5616C">
        <w:rPr>
          <w:spacing w:val="80"/>
        </w:rPr>
        <w:t xml:space="preserve"> </w:t>
      </w:r>
      <w:r w:rsidRPr="00A5616C">
        <w:t>Μαϊου</w:t>
      </w:r>
      <w:r w:rsidRPr="00A5616C">
        <w:rPr>
          <w:spacing w:val="80"/>
        </w:rPr>
        <w:t xml:space="preserve"> </w:t>
      </w:r>
      <w:r w:rsidRPr="00A5616C">
        <w:t>2021, Βαρσοβία</w:t>
      </w:r>
      <w:r w:rsidRPr="00A5616C">
        <w:rPr>
          <w:spacing w:val="-3"/>
        </w:rPr>
        <w:t xml:space="preserve"> </w:t>
      </w:r>
      <w:r w:rsidRPr="00A5616C">
        <w:t>και</w:t>
      </w:r>
      <w:r w:rsidRPr="00A5616C">
        <w:rPr>
          <w:spacing w:val="-4"/>
        </w:rPr>
        <w:t xml:space="preserve"> </w:t>
      </w:r>
      <w:r w:rsidRPr="00A5616C">
        <w:t>Βουδαπέστη</w:t>
      </w:r>
      <w:r w:rsidRPr="00A5616C">
        <w:rPr>
          <w:spacing w:val="-2"/>
        </w:rPr>
        <w:t xml:space="preserve"> </w:t>
      </w:r>
      <w:r w:rsidRPr="00A5616C">
        <w:t>αντιτάχθηκαν</w:t>
      </w:r>
      <w:r w:rsidRPr="00A5616C">
        <w:rPr>
          <w:spacing w:val="-2"/>
        </w:rPr>
        <w:t xml:space="preserve"> </w:t>
      </w:r>
      <w:r w:rsidRPr="00A5616C">
        <w:t>στην</w:t>
      </w:r>
      <w:r w:rsidRPr="00A5616C">
        <w:rPr>
          <w:spacing w:val="-4"/>
        </w:rPr>
        <w:t xml:space="preserve"> </w:t>
      </w:r>
      <w:r w:rsidRPr="00A5616C">
        <w:t>χρήση</w:t>
      </w:r>
      <w:r w:rsidRPr="00A5616C">
        <w:rPr>
          <w:spacing w:val="-2"/>
        </w:rPr>
        <w:t xml:space="preserve"> </w:t>
      </w:r>
      <w:r w:rsidRPr="00A5616C">
        <w:t>της</w:t>
      </w:r>
      <w:r w:rsidRPr="00A5616C">
        <w:rPr>
          <w:spacing w:val="-3"/>
        </w:rPr>
        <w:t xml:space="preserve"> </w:t>
      </w:r>
      <w:r w:rsidRPr="00A5616C">
        <w:t>έκφρασης</w:t>
      </w:r>
      <w:r w:rsidRPr="00A5616C">
        <w:rPr>
          <w:spacing w:val="-1"/>
        </w:rPr>
        <w:t xml:space="preserve"> </w:t>
      </w:r>
      <w:r w:rsidRPr="00A5616C">
        <w:t>«ισότητα των φύλων»</w:t>
      </w:r>
      <w:r w:rsidRPr="00A5616C">
        <w:rPr>
          <w:spacing w:val="-2"/>
        </w:rPr>
        <w:t xml:space="preserve"> </w:t>
      </w:r>
      <w:r w:rsidRPr="00A5616C">
        <w:t>στο κείμενο</w:t>
      </w:r>
      <w:r w:rsidRPr="00A5616C">
        <w:rPr>
          <w:spacing w:val="-2"/>
        </w:rPr>
        <w:t xml:space="preserve"> </w:t>
      </w:r>
      <w:r w:rsidRPr="00A5616C">
        <w:t>του</w:t>
      </w:r>
      <w:r w:rsidRPr="00A5616C">
        <w:rPr>
          <w:spacing w:val="-1"/>
        </w:rPr>
        <w:t xml:space="preserve"> </w:t>
      </w:r>
      <w:r w:rsidRPr="00A5616C">
        <w:t>κοινού</w:t>
      </w:r>
      <w:r w:rsidRPr="00A5616C">
        <w:rPr>
          <w:spacing w:val="-1"/>
        </w:rPr>
        <w:t xml:space="preserve"> </w:t>
      </w:r>
      <w:r w:rsidRPr="00A5616C">
        <w:t>ανακοινωθέντος</w:t>
      </w:r>
      <w:r w:rsidRPr="00A5616C">
        <w:rPr>
          <w:spacing w:val="-1"/>
        </w:rPr>
        <w:t xml:space="preserve"> </w:t>
      </w:r>
      <w:r w:rsidRPr="00A5616C">
        <w:t>που</w:t>
      </w:r>
      <w:r w:rsidRPr="00A5616C">
        <w:rPr>
          <w:spacing w:val="-1"/>
        </w:rPr>
        <w:t xml:space="preserve"> </w:t>
      </w:r>
      <w:r w:rsidRPr="00A5616C">
        <w:t>θα</w:t>
      </w:r>
      <w:r w:rsidRPr="00A5616C">
        <w:rPr>
          <w:spacing w:val="-3"/>
        </w:rPr>
        <w:t xml:space="preserve"> </w:t>
      </w:r>
      <w:r w:rsidRPr="00A5616C">
        <w:t>υιοθετήσουν οι ηγέτες της Ευρωπαϊκής Ενωσης για την προώθηση της κοινωνικής συνοχής στην</w:t>
      </w:r>
      <w:r w:rsidRPr="00A5616C">
        <w:rPr>
          <w:spacing w:val="-2"/>
        </w:rPr>
        <w:t xml:space="preserve"> </w:t>
      </w:r>
      <w:r w:rsidRPr="00A5616C">
        <w:t>Ευρωπαϊκή Ένωση, με αποτέλεσμα να προκριθεί η φράση «ισότητα για κάθε άτομο».</w:t>
      </w:r>
    </w:p>
    <w:p w14:paraId="631E1471" w14:textId="55553FBF" w:rsidR="009E5B29" w:rsidRPr="00A5616C" w:rsidRDefault="009E5B29" w:rsidP="00D310D4">
      <w:pPr>
        <w:pStyle w:val="a5"/>
        <w:numPr>
          <w:ilvl w:val="2"/>
          <w:numId w:val="2"/>
        </w:numPr>
        <w:spacing w:before="201" w:line="276" w:lineRule="auto"/>
        <w:ind w:right="1047"/>
        <w:jc w:val="both"/>
      </w:pPr>
      <w:r w:rsidRPr="00A5616C">
        <w:t>Αυτό αποτελεί πρόοδο στην κατεύθυνση της αναγνώρισης των δικαιωμάτων και των Άλλων φύλων</w:t>
      </w:r>
      <w:r w:rsidR="00647889" w:rsidRPr="00A5616C">
        <w:t>.</w:t>
      </w:r>
    </w:p>
    <w:p w14:paraId="41C09111" w14:textId="77777777" w:rsidR="009E5B29" w:rsidRPr="00A5616C" w:rsidRDefault="009E5B29" w:rsidP="00D310D4">
      <w:pPr>
        <w:spacing w:line="276" w:lineRule="auto"/>
        <w:jc w:val="both"/>
      </w:pPr>
    </w:p>
    <w:p w14:paraId="1863517B" w14:textId="60FF6B34" w:rsidR="009E5B29" w:rsidRPr="00A5616C" w:rsidRDefault="009E5B29" w:rsidP="00D310D4">
      <w:pPr>
        <w:spacing w:line="276" w:lineRule="auto"/>
        <w:jc w:val="both"/>
        <w:sectPr w:rsidR="009E5B29" w:rsidRPr="00A5616C" w:rsidSect="00344922">
          <w:headerReference w:type="default" r:id="rId7"/>
          <w:footerReference w:type="default" r:id="rId8"/>
          <w:pgSz w:w="11910" w:h="16840"/>
          <w:pgMar w:top="1600" w:right="660" w:bottom="1220" w:left="700" w:header="567" w:footer="1033" w:gutter="0"/>
          <w:cols w:space="720"/>
        </w:sectPr>
      </w:pPr>
    </w:p>
    <w:p w14:paraId="07771218" w14:textId="77777777" w:rsidR="009E5B29" w:rsidRPr="00A5616C" w:rsidRDefault="009E5B29" w:rsidP="00D310D4">
      <w:pPr>
        <w:pStyle w:val="a5"/>
        <w:numPr>
          <w:ilvl w:val="2"/>
          <w:numId w:val="2"/>
        </w:numPr>
        <w:spacing w:line="276" w:lineRule="auto"/>
        <w:ind w:right="1047"/>
        <w:jc w:val="both"/>
        <w:rPr>
          <w:b/>
        </w:rPr>
      </w:pPr>
      <w:r w:rsidRPr="00A5616C">
        <w:rPr>
          <w:b/>
          <w:u w:val="single"/>
        </w:rPr>
        <w:lastRenderedPageBreak/>
        <w:t>Αυτό αποτελεί οπισθοδρόμηση στην κατεύθυνση της σκόπιμης παραγνώρισης</w:t>
      </w:r>
      <w:r w:rsidRPr="00A5616C">
        <w:rPr>
          <w:b/>
        </w:rPr>
        <w:t xml:space="preserve"> </w:t>
      </w:r>
      <w:r w:rsidRPr="00A5616C">
        <w:rPr>
          <w:b/>
          <w:u w:val="single"/>
        </w:rPr>
        <w:t>της υφιστάμενης ανισότητας μεταξύ ανδρών και γυναικών</w:t>
      </w:r>
    </w:p>
    <w:p w14:paraId="7DFDD465" w14:textId="77777777" w:rsidR="009E5B29" w:rsidRPr="00A5616C" w:rsidRDefault="009E5B29" w:rsidP="00D310D4">
      <w:pPr>
        <w:pStyle w:val="a5"/>
        <w:numPr>
          <w:ilvl w:val="2"/>
          <w:numId w:val="2"/>
        </w:numPr>
        <w:spacing w:line="276" w:lineRule="auto"/>
        <w:jc w:val="both"/>
      </w:pPr>
      <w:r w:rsidRPr="00A5616C">
        <w:t>Αυτό</w:t>
      </w:r>
      <w:r w:rsidRPr="00A5616C">
        <w:rPr>
          <w:spacing w:val="-3"/>
        </w:rPr>
        <w:t xml:space="preserve"> </w:t>
      </w:r>
      <w:r w:rsidRPr="00A5616C">
        <w:t>δεν</w:t>
      </w:r>
      <w:r w:rsidRPr="00A5616C">
        <w:rPr>
          <w:spacing w:val="-6"/>
        </w:rPr>
        <w:t xml:space="preserve"> </w:t>
      </w:r>
      <w:r w:rsidRPr="00A5616C">
        <w:t>έχει</w:t>
      </w:r>
      <w:r w:rsidRPr="00A5616C">
        <w:rPr>
          <w:spacing w:val="-4"/>
        </w:rPr>
        <w:t xml:space="preserve"> </w:t>
      </w:r>
      <w:r w:rsidRPr="00A5616C">
        <w:t>σημαντικές</w:t>
      </w:r>
      <w:r w:rsidRPr="00A5616C">
        <w:rPr>
          <w:spacing w:val="-4"/>
        </w:rPr>
        <w:t xml:space="preserve"> </w:t>
      </w:r>
      <w:r w:rsidRPr="00A5616C">
        <w:t>επιπτώσεις</w:t>
      </w:r>
      <w:r w:rsidRPr="00A5616C">
        <w:rPr>
          <w:spacing w:val="-4"/>
        </w:rPr>
        <w:t xml:space="preserve"> </w:t>
      </w:r>
      <w:r w:rsidRPr="00A5616C">
        <w:t>στην</w:t>
      </w:r>
      <w:r w:rsidRPr="00A5616C">
        <w:rPr>
          <w:spacing w:val="-2"/>
        </w:rPr>
        <w:t xml:space="preserve"> πράξη.</w:t>
      </w:r>
    </w:p>
    <w:p w14:paraId="1789E6A8" w14:textId="77777777" w:rsidR="009E5B29" w:rsidRPr="00A5616C" w:rsidRDefault="009E5B29" w:rsidP="00D310D4">
      <w:pPr>
        <w:spacing w:line="276" w:lineRule="auto"/>
        <w:jc w:val="both"/>
      </w:pPr>
    </w:p>
    <w:sectPr w:rsidR="009E5B29" w:rsidRPr="00A5616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B0FE9" w14:textId="77777777" w:rsidR="0050599C" w:rsidRDefault="0050599C" w:rsidP="009E5B29">
      <w:r>
        <w:separator/>
      </w:r>
    </w:p>
  </w:endnote>
  <w:endnote w:type="continuationSeparator" w:id="0">
    <w:p w14:paraId="2055938D" w14:textId="77777777" w:rsidR="0050599C" w:rsidRDefault="0050599C" w:rsidP="009E5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904EA" w14:textId="3D03409D" w:rsidR="009E5B29" w:rsidRDefault="00AB49A9" w:rsidP="00AB49A9">
    <w:pPr>
      <w:pStyle w:val="a4"/>
      <w:tabs>
        <w:tab w:val="left" w:pos="3375"/>
      </w:tabs>
      <w:jc w:val="center"/>
    </w:pPr>
    <w:r w:rsidRPr="00B05239">
      <w:rPr>
        <w:rFonts w:asciiTheme="minorHAnsi" w:hAnsiTheme="minorHAnsi" w:cstheme="minorHAnsi"/>
        <w:noProof/>
      </w:rPr>
      <w:drawing>
        <wp:inline distT="0" distB="0" distL="0" distR="0" wp14:anchorId="15B3A647" wp14:editId="27FEA8DE">
          <wp:extent cx="4381500" cy="596265"/>
          <wp:effectExtent l="0" t="0" r="0" b="0"/>
          <wp:docPr id="6" name="Εικόνα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D19448" w14:textId="77777777" w:rsidR="0050599C" w:rsidRDefault="0050599C" w:rsidP="009E5B29">
      <w:r>
        <w:separator/>
      </w:r>
    </w:p>
  </w:footnote>
  <w:footnote w:type="continuationSeparator" w:id="0">
    <w:p w14:paraId="0F9527BB" w14:textId="77777777" w:rsidR="0050599C" w:rsidRDefault="0050599C" w:rsidP="009E5B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E0DFA" w14:textId="3676A61A" w:rsidR="009E5B29" w:rsidRDefault="009E5B29" w:rsidP="00AB49A9">
    <w:pPr>
      <w:pStyle w:val="a3"/>
      <w:tabs>
        <w:tab w:val="left" w:pos="7275"/>
      </w:tabs>
      <w:jc w:val="center"/>
    </w:pPr>
    <w:r>
      <w:rPr>
        <w:noProof/>
        <w:lang w:val="en-US"/>
      </w:rPr>
      <w:drawing>
        <wp:inline distT="0" distB="0" distL="0" distR="0" wp14:anchorId="58DF3DAA" wp14:editId="074D85D1">
          <wp:extent cx="3435927" cy="597240"/>
          <wp:effectExtent l="0" t="0" r="0" b="0"/>
          <wp:docPr id="5" name="Εικόνα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47630" cy="59927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0CF1741" w14:textId="77777777" w:rsidR="00A5616C" w:rsidRPr="009E5B29" w:rsidRDefault="00A5616C" w:rsidP="00AB49A9">
    <w:pPr>
      <w:pStyle w:val="a3"/>
      <w:tabs>
        <w:tab w:val="left" w:pos="7275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1237D"/>
    <w:multiLevelType w:val="hybridMultilevel"/>
    <w:tmpl w:val="61820F0E"/>
    <w:lvl w:ilvl="0" w:tplc="0408001B">
      <w:start w:val="1"/>
      <w:numFmt w:val="low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B4A21"/>
    <w:multiLevelType w:val="hybridMultilevel"/>
    <w:tmpl w:val="50E27974"/>
    <w:lvl w:ilvl="0" w:tplc="0408001B">
      <w:start w:val="1"/>
      <w:numFmt w:val="lowerRoman"/>
      <w:lvlText w:val="%1."/>
      <w:lvlJc w:val="right"/>
      <w:pPr>
        <w:ind w:left="2550" w:hanging="360"/>
      </w:pPr>
    </w:lvl>
    <w:lvl w:ilvl="1" w:tplc="04080019" w:tentative="1">
      <w:start w:val="1"/>
      <w:numFmt w:val="lowerLetter"/>
      <w:lvlText w:val="%2."/>
      <w:lvlJc w:val="left"/>
      <w:pPr>
        <w:ind w:left="3270" w:hanging="360"/>
      </w:pPr>
    </w:lvl>
    <w:lvl w:ilvl="2" w:tplc="0408001B" w:tentative="1">
      <w:start w:val="1"/>
      <w:numFmt w:val="lowerRoman"/>
      <w:lvlText w:val="%3."/>
      <w:lvlJc w:val="right"/>
      <w:pPr>
        <w:ind w:left="3990" w:hanging="180"/>
      </w:pPr>
    </w:lvl>
    <w:lvl w:ilvl="3" w:tplc="0408000F" w:tentative="1">
      <w:start w:val="1"/>
      <w:numFmt w:val="decimal"/>
      <w:lvlText w:val="%4."/>
      <w:lvlJc w:val="left"/>
      <w:pPr>
        <w:ind w:left="4710" w:hanging="360"/>
      </w:pPr>
    </w:lvl>
    <w:lvl w:ilvl="4" w:tplc="04080019" w:tentative="1">
      <w:start w:val="1"/>
      <w:numFmt w:val="lowerLetter"/>
      <w:lvlText w:val="%5."/>
      <w:lvlJc w:val="left"/>
      <w:pPr>
        <w:ind w:left="5430" w:hanging="360"/>
      </w:pPr>
    </w:lvl>
    <w:lvl w:ilvl="5" w:tplc="0408001B" w:tentative="1">
      <w:start w:val="1"/>
      <w:numFmt w:val="lowerRoman"/>
      <w:lvlText w:val="%6."/>
      <w:lvlJc w:val="right"/>
      <w:pPr>
        <w:ind w:left="6150" w:hanging="180"/>
      </w:pPr>
    </w:lvl>
    <w:lvl w:ilvl="6" w:tplc="0408000F" w:tentative="1">
      <w:start w:val="1"/>
      <w:numFmt w:val="decimal"/>
      <w:lvlText w:val="%7."/>
      <w:lvlJc w:val="left"/>
      <w:pPr>
        <w:ind w:left="6870" w:hanging="360"/>
      </w:pPr>
    </w:lvl>
    <w:lvl w:ilvl="7" w:tplc="04080019" w:tentative="1">
      <w:start w:val="1"/>
      <w:numFmt w:val="lowerLetter"/>
      <w:lvlText w:val="%8."/>
      <w:lvlJc w:val="left"/>
      <w:pPr>
        <w:ind w:left="7590" w:hanging="360"/>
      </w:pPr>
    </w:lvl>
    <w:lvl w:ilvl="8" w:tplc="0408001B" w:tentative="1">
      <w:start w:val="1"/>
      <w:numFmt w:val="lowerRoman"/>
      <w:lvlText w:val="%9."/>
      <w:lvlJc w:val="right"/>
      <w:pPr>
        <w:ind w:left="8310" w:hanging="180"/>
      </w:pPr>
    </w:lvl>
  </w:abstractNum>
  <w:abstractNum w:abstractNumId="2" w15:restartNumberingAfterBreak="0">
    <w:nsid w:val="18455098"/>
    <w:multiLevelType w:val="hybridMultilevel"/>
    <w:tmpl w:val="38B00D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43057D"/>
    <w:multiLevelType w:val="hybridMultilevel"/>
    <w:tmpl w:val="6C300E34"/>
    <w:lvl w:ilvl="0" w:tplc="0408001B">
      <w:start w:val="1"/>
      <w:numFmt w:val="low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AD3EAC"/>
    <w:multiLevelType w:val="hybridMultilevel"/>
    <w:tmpl w:val="01AEA9E4"/>
    <w:lvl w:ilvl="0" w:tplc="0408001B">
      <w:start w:val="1"/>
      <w:numFmt w:val="low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F95E0E"/>
    <w:multiLevelType w:val="hybridMultilevel"/>
    <w:tmpl w:val="16FC2FA8"/>
    <w:lvl w:ilvl="0" w:tplc="0408001B">
      <w:start w:val="1"/>
      <w:numFmt w:val="lowerRoman"/>
      <w:lvlText w:val="%1."/>
      <w:lvlJc w:val="right"/>
      <w:pPr>
        <w:ind w:left="2340" w:hanging="360"/>
      </w:pPr>
    </w:lvl>
    <w:lvl w:ilvl="1" w:tplc="04080019" w:tentative="1">
      <w:start w:val="1"/>
      <w:numFmt w:val="lowerLetter"/>
      <w:lvlText w:val="%2."/>
      <w:lvlJc w:val="left"/>
      <w:pPr>
        <w:ind w:left="3060" w:hanging="360"/>
      </w:pPr>
    </w:lvl>
    <w:lvl w:ilvl="2" w:tplc="0408001B">
      <w:start w:val="1"/>
      <w:numFmt w:val="lowerRoman"/>
      <w:lvlText w:val="%3."/>
      <w:lvlJc w:val="right"/>
      <w:pPr>
        <w:ind w:left="3780" w:hanging="180"/>
      </w:pPr>
    </w:lvl>
    <w:lvl w:ilvl="3" w:tplc="0408000F">
      <w:start w:val="1"/>
      <w:numFmt w:val="decimal"/>
      <w:lvlText w:val="%4."/>
      <w:lvlJc w:val="left"/>
      <w:pPr>
        <w:ind w:left="4500" w:hanging="360"/>
      </w:pPr>
    </w:lvl>
    <w:lvl w:ilvl="4" w:tplc="04080019" w:tentative="1">
      <w:start w:val="1"/>
      <w:numFmt w:val="lowerLetter"/>
      <w:lvlText w:val="%5."/>
      <w:lvlJc w:val="left"/>
      <w:pPr>
        <w:ind w:left="5220" w:hanging="360"/>
      </w:pPr>
    </w:lvl>
    <w:lvl w:ilvl="5" w:tplc="0408001B" w:tentative="1">
      <w:start w:val="1"/>
      <w:numFmt w:val="lowerRoman"/>
      <w:lvlText w:val="%6."/>
      <w:lvlJc w:val="right"/>
      <w:pPr>
        <w:ind w:left="5940" w:hanging="180"/>
      </w:pPr>
    </w:lvl>
    <w:lvl w:ilvl="6" w:tplc="0408000F" w:tentative="1">
      <w:start w:val="1"/>
      <w:numFmt w:val="decimal"/>
      <w:lvlText w:val="%7."/>
      <w:lvlJc w:val="left"/>
      <w:pPr>
        <w:ind w:left="6660" w:hanging="360"/>
      </w:pPr>
    </w:lvl>
    <w:lvl w:ilvl="7" w:tplc="04080019" w:tentative="1">
      <w:start w:val="1"/>
      <w:numFmt w:val="lowerLetter"/>
      <w:lvlText w:val="%8."/>
      <w:lvlJc w:val="left"/>
      <w:pPr>
        <w:ind w:left="7380" w:hanging="360"/>
      </w:pPr>
    </w:lvl>
    <w:lvl w:ilvl="8" w:tplc="0408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" w15:restartNumberingAfterBreak="0">
    <w:nsid w:val="329F2F2C"/>
    <w:multiLevelType w:val="hybridMultilevel"/>
    <w:tmpl w:val="D318FF5A"/>
    <w:lvl w:ilvl="0" w:tplc="EEE0CD22">
      <w:start w:val="1"/>
      <w:numFmt w:val="decimal"/>
      <w:lvlText w:val="%1."/>
      <w:lvlJc w:val="left"/>
      <w:pPr>
        <w:ind w:left="1195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38EE9546">
      <w:numFmt w:val="bullet"/>
      <w:lvlText w:val="•"/>
      <w:lvlJc w:val="left"/>
      <w:pPr>
        <w:ind w:left="12822" w:hanging="360"/>
      </w:pPr>
      <w:rPr>
        <w:rFonts w:hint="default"/>
        <w:lang w:val="el-GR" w:eastAsia="en-US" w:bidi="ar-SA"/>
      </w:rPr>
    </w:lvl>
    <w:lvl w:ilvl="2" w:tplc="09DE04EA">
      <w:numFmt w:val="bullet"/>
      <w:lvlText w:val="•"/>
      <w:lvlJc w:val="left"/>
      <w:pPr>
        <w:ind w:left="13695" w:hanging="360"/>
      </w:pPr>
      <w:rPr>
        <w:rFonts w:hint="default"/>
        <w:lang w:val="el-GR" w:eastAsia="en-US" w:bidi="ar-SA"/>
      </w:rPr>
    </w:lvl>
    <w:lvl w:ilvl="3" w:tplc="EFCC2686">
      <w:numFmt w:val="bullet"/>
      <w:lvlText w:val="•"/>
      <w:lvlJc w:val="left"/>
      <w:pPr>
        <w:ind w:left="14567" w:hanging="360"/>
      </w:pPr>
      <w:rPr>
        <w:rFonts w:hint="default"/>
        <w:lang w:val="el-GR" w:eastAsia="en-US" w:bidi="ar-SA"/>
      </w:rPr>
    </w:lvl>
    <w:lvl w:ilvl="4" w:tplc="6E6E0456">
      <w:numFmt w:val="bullet"/>
      <w:lvlText w:val="•"/>
      <w:lvlJc w:val="left"/>
      <w:pPr>
        <w:ind w:left="15440" w:hanging="360"/>
      </w:pPr>
      <w:rPr>
        <w:rFonts w:hint="default"/>
        <w:lang w:val="el-GR" w:eastAsia="en-US" w:bidi="ar-SA"/>
      </w:rPr>
    </w:lvl>
    <w:lvl w:ilvl="5" w:tplc="AFE678A4">
      <w:numFmt w:val="bullet"/>
      <w:lvlText w:val="•"/>
      <w:lvlJc w:val="left"/>
      <w:pPr>
        <w:ind w:left="16313" w:hanging="360"/>
      </w:pPr>
      <w:rPr>
        <w:rFonts w:hint="default"/>
        <w:lang w:val="el-GR" w:eastAsia="en-US" w:bidi="ar-SA"/>
      </w:rPr>
    </w:lvl>
    <w:lvl w:ilvl="6" w:tplc="B066AE66">
      <w:numFmt w:val="bullet"/>
      <w:lvlText w:val="•"/>
      <w:lvlJc w:val="left"/>
      <w:pPr>
        <w:ind w:left="17185" w:hanging="360"/>
      </w:pPr>
      <w:rPr>
        <w:rFonts w:hint="default"/>
        <w:lang w:val="el-GR" w:eastAsia="en-US" w:bidi="ar-SA"/>
      </w:rPr>
    </w:lvl>
    <w:lvl w:ilvl="7" w:tplc="102A9522">
      <w:numFmt w:val="bullet"/>
      <w:lvlText w:val="•"/>
      <w:lvlJc w:val="left"/>
      <w:pPr>
        <w:ind w:left="18058" w:hanging="360"/>
      </w:pPr>
      <w:rPr>
        <w:rFonts w:hint="default"/>
        <w:lang w:val="el-GR" w:eastAsia="en-US" w:bidi="ar-SA"/>
      </w:rPr>
    </w:lvl>
    <w:lvl w:ilvl="8" w:tplc="B02E62D6">
      <w:numFmt w:val="bullet"/>
      <w:lvlText w:val="•"/>
      <w:lvlJc w:val="left"/>
      <w:pPr>
        <w:ind w:left="18931" w:hanging="360"/>
      </w:pPr>
      <w:rPr>
        <w:rFonts w:hint="default"/>
        <w:lang w:val="el-GR" w:eastAsia="en-US" w:bidi="ar-SA"/>
      </w:rPr>
    </w:lvl>
  </w:abstractNum>
  <w:abstractNum w:abstractNumId="7" w15:restartNumberingAfterBreak="0">
    <w:nsid w:val="3FD62ED9"/>
    <w:multiLevelType w:val="hybridMultilevel"/>
    <w:tmpl w:val="CF30195E"/>
    <w:lvl w:ilvl="0" w:tplc="0408001B">
      <w:start w:val="1"/>
      <w:numFmt w:val="lowerRoman"/>
      <w:lvlText w:val="%1."/>
      <w:lvlJc w:val="right"/>
      <w:pPr>
        <w:ind w:left="2340" w:hanging="360"/>
      </w:pPr>
    </w:lvl>
    <w:lvl w:ilvl="1" w:tplc="04080019" w:tentative="1">
      <w:start w:val="1"/>
      <w:numFmt w:val="lowerLetter"/>
      <w:lvlText w:val="%2."/>
      <w:lvlJc w:val="left"/>
      <w:pPr>
        <w:ind w:left="3060" w:hanging="360"/>
      </w:pPr>
    </w:lvl>
    <w:lvl w:ilvl="2" w:tplc="0408001B">
      <w:start w:val="1"/>
      <w:numFmt w:val="lowerRoman"/>
      <w:lvlText w:val="%3."/>
      <w:lvlJc w:val="right"/>
      <w:pPr>
        <w:ind w:left="3780" w:hanging="180"/>
      </w:pPr>
    </w:lvl>
    <w:lvl w:ilvl="3" w:tplc="0408000F">
      <w:start w:val="1"/>
      <w:numFmt w:val="decimal"/>
      <w:lvlText w:val="%4."/>
      <w:lvlJc w:val="left"/>
      <w:pPr>
        <w:ind w:left="4500" w:hanging="360"/>
      </w:pPr>
    </w:lvl>
    <w:lvl w:ilvl="4" w:tplc="04080019" w:tentative="1">
      <w:start w:val="1"/>
      <w:numFmt w:val="lowerLetter"/>
      <w:lvlText w:val="%5."/>
      <w:lvlJc w:val="left"/>
      <w:pPr>
        <w:ind w:left="5220" w:hanging="360"/>
      </w:pPr>
    </w:lvl>
    <w:lvl w:ilvl="5" w:tplc="0408001B" w:tentative="1">
      <w:start w:val="1"/>
      <w:numFmt w:val="lowerRoman"/>
      <w:lvlText w:val="%6."/>
      <w:lvlJc w:val="right"/>
      <w:pPr>
        <w:ind w:left="5940" w:hanging="180"/>
      </w:pPr>
    </w:lvl>
    <w:lvl w:ilvl="6" w:tplc="0408000F" w:tentative="1">
      <w:start w:val="1"/>
      <w:numFmt w:val="decimal"/>
      <w:lvlText w:val="%7."/>
      <w:lvlJc w:val="left"/>
      <w:pPr>
        <w:ind w:left="6660" w:hanging="360"/>
      </w:pPr>
    </w:lvl>
    <w:lvl w:ilvl="7" w:tplc="04080019" w:tentative="1">
      <w:start w:val="1"/>
      <w:numFmt w:val="lowerLetter"/>
      <w:lvlText w:val="%8."/>
      <w:lvlJc w:val="left"/>
      <w:pPr>
        <w:ind w:left="7380" w:hanging="360"/>
      </w:pPr>
    </w:lvl>
    <w:lvl w:ilvl="8" w:tplc="0408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8" w15:restartNumberingAfterBreak="0">
    <w:nsid w:val="3FE735B6"/>
    <w:multiLevelType w:val="hybridMultilevel"/>
    <w:tmpl w:val="714606F0"/>
    <w:lvl w:ilvl="0" w:tplc="0408001B">
      <w:start w:val="1"/>
      <w:numFmt w:val="lowerRoman"/>
      <w:lvlText w:val="%1."/>
      <w:lvlJc w:val="right"/>
      <w:pPr>
        <w:ind w:left="2700" w:hanging="360"/>
      </w:pPr>
    </w:lvl>
    <w:lvl w:ilvl="1" w:tplc="04080019" w:tentative="1">
      <w:start w:val="1"/>
      <w:numFmt w:val="lowerLetter"/>
      <w:lvlText w:val="%2."/>
      <w:lvlJc w:val="left"/>
      <w:pPr>
        <w:ind w:left="3420" w:hanging="360"/>
      </w:pPr>
    </w:lvl>
    <w:lvl w:ilvl="2" w:tplc="0408001B" w:tentative="1">
      <w:start w:val="1"/>
      <w:numFmt w:val="lowerRoman"/>
      <w:lvlText w:val="%3."/>
      <w:lvlJc w:val="right"/>
      <w:pPr>
        <w:ind w:left="4140" w:hanging="180"/>
      </w:pPr>
    </w:lvl>
    <w:lvl w:ilvl="3" w:tplc="0408000F" w:tentative="1">
      <w:start w:val="1"/>
      <w:numFmt w:val="decimal"/>
      <w:lvlText w:val="%4."/>
      <w:lvlJc w:val="left"/>
      <w:pPr>
        <w:ind w:left="4860" w:hanging="360"/>
      </w:pPr>
    </w:lvl>
    <w:lvl w:ilvl="4" w:tplc="04080019" w:tentative="1">
      <w:start w:val="1"/>
      <w:numFmt w:val="lowerLetter"/>
      <w:lvlText w:val="%5."/>
      <w:lvlJc w:val="left"/>
      <w:pPr>
        <w:ind w:left="5580" w:hanging="360"/>
      </w:pPr>
    </w:lvl>
    <w:lvl w:ilvl="5" w:tplc="0408001B" w:tentative="1">
      <w:start w:val="1"/>
      <w:numFmt w:val="lowerRoman"/>
      <w:lvlText w:val="%6."/>
      <w:lvlJc w:val="right"/>
      <w:pPr>
        <w:ind w:left="6300" w:hanging="180"/>
      </w:pPr>
    </w:lvl>
    <w:lvl w:ilvl="6" w:tplc="0408000F" w:tentative="1">
      <w:start w:val="1"/>
      <w:numFmt w:val="decimal"/>
      <w:lvlText w:val="%7."/>
      <w:lvlJc w:val="left"/>
      <w:pPr>
        <w:ind w:left="7020" w:hanging="360"/>
      </w:pPr>
    </w:lvl>
    <w:lvl w:ilvl="7" w:tplc="04080019" w:tentative="1">
      <w:start w:val="1"/>
      <w:numFmt w:val="lowerLetter"/>
      <w:lvlText w:val="%8."/>
      <w:lvlJc w:val="left"/>
      <w:pPr>
        <w:ind w:left="7740" w:hanging="360"/>
      </w:pPr>
    </w:lvl>
    <w:lvl w:ilvl="8" w:tplc="0408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9" w15:restartNumberingAfterBreak="0">
    <w:nsid w:val="4FF12011"/>
    <w:multiLevelType w:val="hybridMultilevel"/>
    <w:tmpl w:val="D57C860A"/>
    <w:lvl w:ilvl="0" w:tplc="0408001B">
      <w:start w:val="1"/>
      <w:numFmt w:val="low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4A6405"/>
    <w:multiLevelType w:val="hybridMultilevel"/>
    <w:tmpl w:val="A6D6DC44"/>
    <w:lvl w:ilvl="0" w:tplc="0408001B">
      <w:start w:val="1"/>
      <w:numFmt w:val="low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591C8B"/>
    <w:multiLevelType w:val="hybridMultilevel"/>
    <w:tmpl w:val="60AC077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AC690E"/>
    <w:multiLevelType w:val="hybridMultilevel"/>
    <w:tmpl w:val="1B387CD8"/>
    <w:lvl w:ilvl="0" w:tplc="0408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3" w15:restartNumberingAfterBreak="0">
    <w:nsid w:val="706D42DA"/>
    <w:multiLevelType w:val="hybridMultilevel"/>
    <w:tmpl w:val="C4AA31B0"/>
    <w:lvl w:ilvl="0" w:tplc="0408001B">
      <w:start w:val="1"/>
      <w:numFmt w:val="lowerRoman"/>
      <w:lvlText w:val="%1."/>
      <w:lvlJc w:val="right"/>
      <w:pPr>
        <w:ind w:left="2535" w:hanging="360"/>
      </w:pPr>
    </w:lvl>
    <w:lvl w:ilvl="1" w:tplc="04080019" w:tentative="1">
      <w:start w:val="1"/>
      <w:numFmt w:val="lowerLetter"/>
      <w:lvlText w:val="%2."/>
      <w:lvlJc w:val="left"/>
      <w:pPr>
        <w:ind w:left="3255" w:hanging="360"/>
      </w:pPr>
    </w:lvl>
    <w:lvl w:ilvl="2" w:tplc="0408001B" w:tentative="1">
      <w:start w:val="1"/>
      <w:numFmt w:val="lowerRoman"/>
      <w:lvlText w:val="%3."/>
      <w:lvlJc w:val="right"/>
      <w:pPr>
        <w:ind w:left="3975" w:hanging="180"/>
      </w:pPr>
    </w:lvl>
    <w:lvl w:ilvl="3" w:tplc="0408000F" w:tentative="1">
      <w:start w:val="1"/>
      <w:numFmt w:val="decimal"/>
      <w:lvlText w:val="%4."/>
      <w:lvlJc w:val="left"/>
      <w:pPr>
        <w:ind w:left="4695" w:hanging="360"/>
      </w:pPr>
    </w:lvl>
    <w:lvl w:ilvl="4" w:tplc="04080019" w:tentative="1">
      <w:start w:val="1"/>
      <w:numFmt w:val="lowerLetter"/>
      <w:lvlText w:val="%5."/>
      <w:lvlJc w:val="left"/>
      <w:pPr>
        <w:ind w:left="5415" w:hanging="360"/>
      </w:pPr>
    </w:lvl>
    <w:lvl w:ilvl="5" w:tplc="0408001B" w:tentative="1">
      <w:start w:val="1"/>
      <w:numFmt w:val="lowerRoman"/>
      <w:lvlText w:val="%6."/>
      <w:lvlJc w:val="right"/>
      <w:pPr>
        <w:ind w:left="6135" w:hanging="180"/>
      </w:pPr>
    </w:lvl>
    <w:lvl w:ilvl="6" w:tplc="0408000F" w:tentative="1">
      <w:start w:val="1"/>
      <w:numFmt w:val="decimal"/>
      <w:lvlText w:val="%7."/>
      <w:lvlJc w:val="left"/>
      <w:pPr>
        <w:ind w:left="6855" w:hanging="360"/>
      </w:pPr>
    </w:lvl>
    <w:lvl w:ilvl="7" w:tplc="04080019" w:tentative="1">
      <w:start w:val="1"/>
      <w:numFmt w:val="lowerLetter"/>
      <w:lvlText w:val="%8."/>
      <w:lvlJc w:val="left"/>
      <w:pPr>
        <w:ind w:left="7575" w:hanging="360"/>
      </w:pPr>
    </w:lvl>
    <w:lvl w:ilvl="8" w:tplc="0408001B" w:tentative="1">
      <w:start w:val="1"/>
      <w:numFmt w:val="lowerRoman"/>
      <w:lvlText w:val="%9."/>
      <w:lvlJc w:val="right"/>
      <w:pPr>
        <w:ind w:left="8295" w:hanging="180"/>
      </w:pPr>
    </w:lvl>
  </w:abstractNum>
  <w:abstractNum w:abstractNumId="14" w15:restartNumberingAfterBreak="0">
    <w:nsid w:val="765E4D42"/>
    <w:multiLevelType w:val="hybridMultilevel"/>
    <w:tmpl w:val="65E6BAB2"/>
    <w:lvl w:ilvl="0" w:tplc="0408001B">
      <w:start w:val="1"/>
      <w:numFmt w:val="low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9861AD"/>
    <w:multiLevelType w:val="hybridMultilevel"/>
    <w:tmpl w:val="DC8C75B2"/>
    <w:lvl w:ilvl="0" w:tplc="0408001B">
      <w:start w:val="1"/>
      <w:numFmt w:val="lowerRoman"/>
      <w:lvlText w:val="%1."/>
      <w:lvlJc w:val="righ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C1B6143"/>
    <w:multiLevelType w:val="hybridMultilevel"/>
    <w:tmpl w:val="297002DC"/>
    <w:lvl w:ilvl="0" w:tplc="2CBCB74A">
      <w:start w:val="1"/>
      <w:numFmt w:val="decimal"/>
      <w:lvlText w:val="%1."/>
      <w:lvlJc w:val="left"/>
      <w:pPr>
        <w:ind w:left="786" w:hanging="360"/>
      </w:pPr>
      <w:rPr>
        <w:b w:val="0"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ED295C"/>
    <w:multiLevelType w:val="hybridMultilevel"/>
    <w:tmpl w:val="BAF61928"/>
    <w:lvl w:ilvl="0" w:tplc="0408001B">
      <w:start w:val="1"/>
      <w:numFmt w:val="lowerRoman"/>
      <w:lvlText w:val="%1."/>
      <w:lvlJc w:val="righ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</w:num>
  <w:num w:numId="2">
    <w:abstractNumId w:val="16"/>
  </w:num>
  <w:num w:numId="3">
    <w:abstractNumId w:val="12"/>
  </w:num>
  <w:num w:numId="4">
    <w:abstractNumId w:val="2"/>
  </w:num>
  <w:num w:numId="5">
    <w:abstractNumId w:val="5"/>
  </w:num>
  <w:num w:numId="6">
    <w:abstractNumId w:val="7"/>
  </w:num>
  <w:num w:numId="7">
    <w:abstractNumId w:val="14"/>
  </w:num>
  <w:num w:numId="8">
    <w:abstractNumId w:val="9"/>
  </w:num>
  <w:num w:numId="9">
    <w:abstractNumId w:val="17"/>
  </w:num>
  <w:num w:numId="10">
    <w:abstractNumId w:val="11"/>
  </w:num>
  <w:num w:numId="11">
    <w:abstractNumId w:val="15"/>
  </w:num>
  <w:num w:numId="12">
    <w:abstractNumId w:val="13"/>
  </w:num>
  <w:num w:numId="13">
    <w:abstractNumId w:val="3"/>
  </w:num>
  <w:num w:numId="14">
    <w:abstractNumId w:val="10"/>
  </w:num>
  <w:num w:numId="15">
    <w:abstractNumId w:val="1"/>
  </w:num>
  <w:num w:numId="16">
    <w:abstractNumId w:val="0"/>
  </w:num>
  <w:num w:numId="17">
    <w:abstractNumId w:val="4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B29"/>
    <w:rsid w:val="000A243C"/>
    <w:rsid w:val="000D4733"/>
    <w:rsid w:val="000E7AE2"/>
    <w:rsid w:val="00132805"/>
    <w:rsid w:val="00164EFD"/>
    <w:rsid w:val="00201373"/>
    <w:rsid w:val="00226187"/>
    <w:rsid w:val="00307FEE"/>
    <w:rsid w:val="00377294"/>
    <w:rsid w:val="0050599C"/>
    <w:rsid w:val="00647889"/>
    <w:rsid w:val="006B4626"/>
    <w:rsid w:val="006D3528"/>
    <w:rsid w:val="00792C17"/>
    <w:rsid w:val="007D65F6"/>
    <w:rsid w:val="00807364"/>
    <w:rsid w:val="0081069C"/>
    <w:rsid w:val="008D7B75"/>
    <w:rsid w:val="009E5B29"/>
    <w:rsid w:val="00A5616C"/>
    <w:rsid w:val="00AB49A9"/>
    <w:rsid w:val="00B838A6"/>
    <w:rsid w:val="00D310D4"/>
    <w:rsid w:val="00D37E45"/>
    <w:rsid w:val="00E40807"/>
    <w:rsid w:val="00FF1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4F85EF"/>
  <w15:chartTrackingRefBased/>
  <w15:docId w15:val="{A801D49B-ACC9-4B14-B87B-EF39A74C0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9E5B2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E5B29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9E5B29"/>
    <w:rPr>
      <w:rFonts w:ascii="Calibri" w:eastAsia="Calibri" w:hAnsi="Calibri" w:cs="Calibri"/>
    </w:rPr>
  </w:style>
  <w:style w:type="paragraph" w:styleId="a4">
    <w:name w:val="footer"/>
    <w:basedOn w:val="a"/>
    <w:link w:val="Char0"/>
    <w:uiPriority w:val="99"/>
    <w:unhideWhenUsed/>
    <w:rsid w:val="009E5B29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9E5B29"/>
    <w:rPr>
      <w:rFonts w:ascii="Calibri" w:eastAsia="Calibri" w:hAnsi="Calibri" w:cs="Calibri"/>
    </w:rPr>
  </w:style>
  <w:style w:type="paragraph" w:styleId="a5">
    <w:name w:val="List Paragraph"/>
    <w:basedOn w:val="a"/>
    <w:uiPriority w:val="34"/>
    <w:qFormat/>
    <w:rsid w:val="009E5B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425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Θεοδωρακοπούλου Παναγιώτα</cp:lastModifiedBy>
  <cp:revision>16</cp:revision>
  <dcterms:created xsi:type="dcterms:W3CDTF">2024-06-20T08:55:00Z</dcterms:created>
  <dcterms:modified xsi:type="dcterms:W3CDTF">2024-06-26T08:33:00Z</dcterms:modified>
</cp:coreProperties>
</file>